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60" w:rsidRDefault="00EB3160">
      <w:r>
        <w:rPr>
          <w:rFonts w:hint="eastAsia"/>
        </w:rPr>
        <w:t>101.10.03</w:t>
      </w:r>
      <w:r w:rsidRPr="00C07FD0">
        <w:rPr>
          <w:rFonts w:ascii="新細明體" w:eastAsia="新細明體" w:hAnsi="新細明體" w:cs="新細明體"/>
          <w:kern w:val="0"/>
          <w:szCs w:val="24"/>
        </w:rPr>
        <w:t>因計程車駕駛人執業登記事件提起訴願</w:t>
      </w:r>
    </w:p>
    <w:tbl>
      <w:tblPr>
        <w:tblW w:w="91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8"/>
        <w:gridCol w:w="7872"/>
      </w:tblGrid>
      <w:tr w:rsidR="00C07FD0" w:rsidRPr="00C07FD0" w:rsidTr="00EB3160">
        <w:trPr>
          <w:trHeight w:val="330"/>
          <w:jc w:val="center"/>
        </w:trPr>
        <w:tc>
          <w:tcPr>
            <w:tcW w:w="134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7FD0" w:rsidRPr="00C07FD0" w:rsidRDefault="00C07FD0" w:rsidP="00C07F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7FD0">
              <w:rPr>
                <w:rFonts w:ascii="新細明體" w:eastAsia="新細明體" w:hAnsi="新細明體" w:cs="新細明體"/>
                <w:kern w:val="0"/>
                <w:szCs w:val="24"/>
              </w:rPr>
              <w:t>案　　號：</w:t>
            </w:r>
          </w:p>
        </w:tc>
        <w:tc>
          <w:tcPr>
            <w:tcW w:w="7806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7FD0" w:rsidRPr="00C07FD0" w:rsidRDefault="00C07FD0" w:rsidP="00C07FD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7FD0">
              <w:rPr>
                <w:rFonts w:ascii="新細明體" w:eastAsia="新細明體" w:hAnsi="新細明體" w:cs="新細明體"/>
                <w:kern w:val="0"/>
                <w:szCs w:val="24"/>
              </w:rPr>
              <w:t>1017090867</w:t>
            </w:r>
          </w:p>
        </w:tc>
      </w:tr>
      <w:tr w:rsidR="00C07FD0" w:rsidRPr="00C07FD0" w:rsidTr="00C07FD0">
        <w:trPr>
          <w:trHeight w:val="330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7FD0" w:rsidRPr="00C07FD0" w:rsidRDefault="00C07FD0" w:rsidP="00C07F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7FD0">
              <w:rPr>
                <w:rFonts w:ascii="新細明體" w:eastAsia="新細明體" w:hAnsi="新細明體" w:cs="新細明體"/>
                <w:kern w:val="0"/>
                <w:szCs w:val="24"/>
              </w:rPr>
              <w:t>要　　旨：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7FD0" w:rsidRPr="00C07FD0" w:rsidRDefault="00C07FD0" w:rsidP="00C07FD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7FD0">
              <w:rPr>
                <w:rFonts w:ascii="新細明體" w:eastAsia="新細明體" w:hAnsi="新細明體" w:cs="新細明體"/>
                <w:kern w:val="0"/>
                <w:szCs w:val="24"/>
              </w:rPr>
              <w:t>因計程車駕駛人執業登記事件提起訴願</w:t>
            </w:r>
          </w:p>
        </w:tc>
      </w:tr>
      <w:tr w:rsidR="00C07FD0" w:rsidRPr="00C07FD0" w:rsidTr="00C07FD0">
        <w:trPr>
          <w:trHeight w:val="330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7FD0" w:rsidRPr="00C07FD0" w:rsidRDefault="00C07FD0" w:rsidP="00C07F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7FD0">
              <w:rPr>
                <w:rFonts w:ascii="新細明體" w:eastAsia="新細明體" w:hAnsi="新細明體" w:cs="新細明體"/>
                <w:kern w:val="0"/>
                <w:szCs w:val="24"/>
              </w:rPr>
              <w:t>發文日期：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7FD0" w:rsidRPr="00C07FD0" w:rsidRDefault="00C07FD0" w:rsidP="00C07FD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7FD0">
              <w:rPr>
                <w:rFonts w:ascii="新細明體" w:eastAsia="新細明體" w:hAnsi="新細明體" w:cs="新細明體"/>
                <w:kern w:val="0"/>
                <w:szCs w:val="24"/>
              </w:rPr>
              <w:t>民國 101 年 10 月 03 日</w:t>
            </w:r>
          </w:p>
        </w:tc>
      </w:tr>
      <w:tr w:rsidR="00C07FD0" w:rsidRPr="00C07FD0" w:rsidTr="00C07FD0">
        <w:trPr>
          <w:trHeight w:val="330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7FD0" w:rsidRPr="00C07FD0" w:rsidRDefault="00C07FD0" w:rsidP="00C07F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7FD0">
              <w:rPr>
                <w:rFonts w:ascii="新細明體" w:eastAsia="新細明體" w:hAnsi="新細明體" w:cs="新細明體"/>
                <w:kern w:val="0"/>
                <w:szCs w:val="24"/>
              </w:rPr>
              <w:t>發文字號：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7FD0" w:rsidRPr="00C07FD0" w:rsidRDefault="00C07FD0" w:rsidP="00C07FD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C07FD0">
              <w:rPr>
                <w:rFonts w:ascii="新細明體" w:eastAsia="新細明體" w:hAnsi="新細明體" w:cs="新細明體"/>
                <w:kern w:val="0"/>
                <w:szCs w:val="24"/>
              </w:rPr>
              <w:t>北府訴決字</w:t>
            </w:r>
            <w:proofErr w:type="gramEnd"/>
            <w:r w:rsidRPr="00C07FD0">
              <w:rPr>
                <w:rFonts w:ascii="新細明體" w:eastAsia="新細明體" w:hAnsi="新細明體" w:cs="新細明體"/>
                <w:kern w:val="0"/>
                <w:szCs w:val="24"/>
              </w:rPr>
              <w:t>第1012147486號</w:t>
            </w:r>
          </w:p>
        </w:tc>
      </w:tr>
      <w:tr w:rsidR="00C07FD0" w:rsidRPr="00C07FD0" w:rsidTr="00C07FD0">
        <w:trPr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7FD0" w:rsidRPr="00C07FD0" w:rsidRDefault="009838A7" w:rsidP="00C07F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" w:history="1">
              <w:r w:rsidR="00C07FD0" w:rsidRPr="00C07FD0">
                <w:rPr>
                  <w:rFonts w:ascii="新細明體" w:eastAsia="新細明體" w:hAnsi="新細明體" w:cs="新細明體"/>
                  <w:color w:val="0066CC"/>
                  <w:kern w:val="0"/>
                  <w:szCs w:val="24"/>
                </w:rPr>
                <w:t>相關法條</w:t>
              </w:r>
            </w:hyperlink>
            <w:r w:rsidR="00C07FD0" w:rsidRPr="00C07FD0">
              <w:rPr>
                <w:rFonts w:ascii="新細明體" w:eastAsia="新細明體" w:hAnsi="新細明體" w:cs="新細明體"/>
                <w:kern w:val="0"/>
                <w:szCs w:val="24"/>
              </w:rPr>
              <w:t>：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7FD0" w:rsidRPr="00C07FD0" w:rsidRDefault="009838A7" w:rsidP="00C07FD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" w:history="1">
              <w:r w:rsidR="00C07FD0" w:rsidRPr="00C07FD0">
                <w:rPr>
                  <w:rFonts w:ascii="新細明體" w:eastAsia="新細明體" w:hAnsi="新細明體" w:cs="新細明體"/>
                  <w:color w:val="0066CC"/>
                  <w:kern w:val="0"/>
                  <w:szCs w:val="24"/>
                </w:rPr>
                <w:t>中華民國刑法 第 184、185、221、222、223、224、225、226、227、228、229 條</w:t>
              </w:r>
            </w:hyperlink>
            <w:r w:rsidR="00C07FD0" w:rsidRPr="00C07FD0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7" w:history="1">
              <w:r w:rsidR="00C07FD0" w:rsidRPr="00C07FD0">
                <w:rPr>
                  <w:rFonts w:ascii="新細明體" w:eastAsia="新細明體" w:hAnsi="新細明體" w:cs="新細明體"/>
                  <w:color w:val="0066CC"/>
                  <w:kern w:val="0"/>
                  <w:szCs w:val="24"/>
                </w:rPr>
                <w:t>兒童及少年性交易防制條例 第 24、25、26、27 條</w:t>
              </w:r>
            </w:hyperlink>
            <w:r w:rsidR="00C07FD0" w:rsidRPr="00C07FD0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8" w:history="1">
              <w:r w:rsidR="00C07FD0" w:rsidRPr="00C07FD0">
                <w:rPr>
                  <w:rFonts w:ascii="新細明體" w:eastAsia="新細明體" w:hAnsi="新細明體" w:cs="新細明體"/>
                  <w:color w:val="0066CC"/>
                  <w:kern w:val="0"/>
                  <w:szCs w:val="24"/>
                </w:rPr>
                <w:t>道路交通管理處罰條例 第 36、37 條</w:t>
              </w:r>
            </w:hyperlink>
          </w:p>
        </w:tc>
      </w:tr>
      <w:tr w:rsidR="00C07FD0" w:rsidRPr="00C07FD0" w:rsidTr="00C07FD0">
        <w:trPr>
          <w:trHeight w:val="330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7FD0" w:rsidRPr="00C07FD0" w:rsidRDefault="00C07FD0" w:rsidP="00C07F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7FD0">
              <w:rPr>
                <w:rFonts w:ascii="新細明體" w:eastAsia="新細明體" w:hAnsi="新細明體" w:cs="新細明體"/>
                <w:kern w:val="0"/>
                <w:szCs w:val="24"/>
              </w:rPr>
              <w:t>全　　文：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7FD0" w:rsidRPr="00C07FD0" w:rsidRDefault="00C07FD0" w:rsidP="00C07FD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7FD0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C07FD0" w:rsidRPr="00C07FD0" w:rsidTr="00C07FD0">
        <w:trPr>
          <w:trHeight w:val="330"/>
          <w:jc w:val="center"/>
        </w:trPr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>新北市政府訴願決定書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                          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案號：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1017090867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號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訴願人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  <w:r w:rsidR="009838A7">
              <w:rPr>
                <w:rFonts w:ascii="өũ" w:eastAsia="細明體" w:hAnsi="өũ" w:cs="細明體" w:hint="eastAsia"/>
                <w:kern w:val="0"/>
                <w:szCs w:val="24"/>
              </w:rPr>
              <w:t>O</w:t>
            </w:r>
            <w:r w:rsidR="00EB3160">
              <w:rPr>
                <w:rFonts w:ascii="өũ" w:eastAsia="細明體" w:hAnsi="өũ" w:cs="細明體" w:hint="eastAsia"/>
                <w:kern w:val="0"/>
                <w:szCs w:val="24"/>
              </w:rPr>
              <w:t>OO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原處分機關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新北市政府警察局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>上列訴願人因計程車駕駛人執業登記事</w:t>
            </w:r>
            <w:bookmarkStart w:id="0" w:name="_GoBack"/>
            <w:bookmarkEnd w:id="0"/>
            <w:r w:rsidRPr="00C07FD0">
              <w:rPr>
                <w:rFonts w:ascii="өũ" w:eastAsia="細明體" w:hAnsi="өũ" w:cs="細明體"/>
                <w:kern w:val="0"/>
                <w:szCs w:val="24"/>
              </w:rPr>
              <w:t>件，不服原處分機關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101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年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7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月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4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日北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proofErr w:type="gramStart"/>
            <w:r w:rsidRPr="00C07FD0">
              <w:rPr>
                <w:rFonts w:ascii="өũ" w:eastAsia="細明體" w:hAnsi="өũ" w:cs="細明體"/>
                <w:kern w:val="0"/>
                <w:szCs w:val="24"/>
              </w:rPr>
              <w:t>警交處計字</w:t>
            </w:r>
            <w:proofErr w:type="gramEnd"/>
            <w:r w:rsidRPr="00C07FD0">
              <w:rPr>
                <w:rFonts w:ascii="өũ" w:eastAsia="細明體" w:hAnsi="өũ" w:cs="細明體"/>
                <w:kern w:val="0"/>
                <w:szCs w:val="24"/>
              </w:rPr>
              <w:t>第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1010704001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號處分書所為之處分，提起訴願一案，本府依法決定如下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>：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主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文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>訴願駁回。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事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實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proofErr w:type="gramStart"/>
            <w:r w:rsidRPr="00C07FD0">
              <w:rPr>
                <w:rFonts w:ascii="өũ" w:eastAsia="細明體" w:hAnsi="өũ" w:cs="細明體"/>
                <w:kern w:val="0"/>
                <w:szCs w:val="24"/>
              </w:rPr>
              <w:t>緣訴願</w:t>
            </w:r>
            <w:proofErr w:type="gramEnd"/>
            <w:r w:rsidRPr="00C07FD0">
              <w:rPr>
                <w:rFonts w:ascii="өũ" w:eastAsia="細明體" w:hAnsi="өũ" w:cs="細明體"/>
                <w:kern w:val="0"/>
                <w:szCs w:val="24"/>
              </w:rPr>
              <w:t>人於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101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年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7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月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4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日向原處分機關申請報考計程車駕駛人執業登記測驗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>，經原處分機關審查其資格，發現訴願人於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75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年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5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月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7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日曾因違反槍砲彈藥刀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proofErr w:type="gramStart"/>
            <w:r w:rsidRPr="00C07FD0">
              <w:rPr>
                <w:rFonts w:ascii="өũ" w:eastAsia="細明體" w:hAnsi="өũ" w:cs="細明體"/>
                <w:kern w:val="0"/>
                <w:szCs w:val="24"/>
              </w:rPr>
              <w:t>械</w:t>
            </w:r>
            <w:proofErr w:type="gramEnd"/>
            <w:r w:rsidRPr="00C07FD0">
              <w:rPr>
                <w:rFonts w:ascii="өũ" w:eastAsia="細明體" w:hAnsi="өũ" w:cs="細明體"/>
                <w:kern w:val="0"/>
                <w:szCs w:val="24"/>
              </w:rPr>
              <w:t>管制條例，經臺灣士林地方法院判處有期徒刑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3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月在案</w:t>
            </w:r>
            <w:proofErr w:type="gramStart"/>
            <w:r w:rsidRPr="00C07FD0">
              <w:rPr>
                <w:rFonts w:ascii="өũ" w:eastAsia="細明體" w:hAnsi="өũ" w:cs="細明體"/>
                <w:kern w:val="0"/>
                <w:szCs w:val="24"/>
              </w:rPr>
              <w:t>（</w:t>
            </w:r>
            <w:proofErr w:type="gramEnd"/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75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年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6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月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14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日確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>定</w:t>
            </w:r>
            <w:proofErr w:type="gramStart"/>
            <w:r w:rsidRPr="00C07FD0">
              <w:rPr>
                <w:rFonts w:ascii="өũ" w:eastAsia="細明體" w:hAnsi="өũ" w:cs="細明體"/>
                <w:kern w:val="0"/>
                <w:szCs w:val="24"/>
              </w:rPr>
              <w:t>）</w:t>
            </w:r>
            <w:proofErr w:type="gramEnd"/>
            <w:r w:rsidRPr="00C07FD0">
              <w:rPr>
                <w:rFonts w:ascii="өũ" w:eastAsia="細明體" w:hAnsi="өũ" w:cs="細明體"/>
                <w:kern w:val="0"/>
                <w:szCs w:val="24"/>
              </w:rPr>
              <w:t>，</w:t>
            </w:r>
            <w:proofErr w:type="gramStart"/>
            <w:r w:rsidRPr="00C07FD0">
              <w:rPr>
                <w:rFonts w:ascii="өũ" w:eastAsia="細明體" w:hAnsi="өũ" w:cs="細明體"/>
                <w:kern w:val="0"/>
                <w:szCs w:val="24"/>
              </w:rPr>
              <w:t>爰</w:t>
            </w:r>
            <w:proofErr w:type="gramEnd"/>
            <w:r w:rsidRPr="00C07FD0">
              <w:rPr>
                <w:rFonts w:ascii="өũ" w:eastAsia="細明體" w:hAnsi="өũ" w:cs="細明體"/>
                <w:kern w:val="0"/>
                <w:szCs w:val="24"/>
              </w:rPr>
              <w:t>依道路交通管理處罰條例第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37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條第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1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項規定，以首揭處分</w:t>
            </w:r>
            <w:proofErr w:type="gramStart"/>
            <w:r w:rsidRPr="00C07FD0">
              <w:rPr>
                <w:rFonts w:ascii="өũ" w:eastAsia="細明體" w:hAnsi="өũ" w:cs="細明體"/>
                <w:kern w:val="0"/>
                <w:szCs w:val="24"/>
              </w:rPr>
              <w:t>書否准訴</w:t>
            </w:r>
            <w:proofErr w:type="gramEnd"/>
            <w:r w:rsidRPr="00C07FD0">
              <w:rPr>
                <w:rFonts w:ascii="өũ" w:eastAsia="細明體" w:hAnsi="өũ" w:cs="細明體"/>
                <w:kern w:val="0"/>
                <w:szCs w:val="24"/>
              </w:rPr>
              <w:t>願人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>之申請。訴願人不服，提起</w:t>
            </w:r>
            <w:proofErr w:type="gramStart"/>
            <w:r w:rsidRPr="00C07FD0">
              <w:rPr>
                <w:rFonts w:ascii="өũ" w:eastAsia="細明體" w:hAnsi="өũ" w:cs="細明體"/>
                <w:kern w:val="0"/>
                <w:szCs w:val="24"/>
              </w:rPr>
              <w:t>本件訴願</w:t>
            </w:r>
            <w:proofErr w:type="gramEnd"/>
            <w:r w:rsidRPr="00C07FD0">
              <w:rPr>
                <w:rFonts w:ascii="өũ" w:eastAsia="細明體" w:hAnsi="өũ" w:cs="細明體"/>
                <w:kern w:val="0"/>
                <w:szCs w:val="24"/>
              </w:rPr>
              <w:t>，並據原處分</w:t>
            </w:r>
            <w:proofErr w:type="gramStart"/>
            <w:r w:rsidRPr="00C07FD0">
              <w:rPr>
                <w:rFonts w:ascii="өũ" w:eastAsia="細明體" w:hAnsi="өũ" w:cs="細明體"/>
                <w:kern w:val="0"/>
                <w:szCs w:val="24"/>
              </w:rPr>
              <w:t>機關檢卷答辯</w:t>
            </w:r>
            <w:proofErr w:type="gramEnd"/>
            <w:r w:rsidRPr="00C07FD0">
              <w:rPr>
                <w:rFonts w:ascii="өũ" w:eastAsia="細明體" w:hAnsi="өũ" w:cs="細明體"/>
                <w:kern w:val="0"/>
                <w:szCs w:val="24"/>
              </w:rPr>
              <w:t>到府，</w:t>
            </w:r>
            <w:proofErr w:type="gramStart"/>
            <w:r w:rsidRPr="00C07FD0">
              <w:rPr>
                <w:rFonts w:ascii="өũ" w:eastAsia="細明體" w:hAnsi="өũ" w:cs="細明體"/>
                <w:kern w:val="0"/>
                <w:szCs w:val="24"/>
              </w:rPr>
              <w:t>茲摘敘訴辯</w:t>
            </w:r>
            <w:proofErr w:type="gramEnd"/>
            <w:r w:rsidRPr="00C07FD0">
              <w:rPr>
                <w:rFonts w:ascii="өũ" w:eastAsia="細明體" w:hAnsi="өũ" w:cs="細明體"/>
                <w:kern w:val="0"/>
                <w:szCs w:val="24"/>
              </w:rPr>
              <w:t>意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proofErr w:type="gramStart"/>
            <w:r w:rsidRPr="00C07FD0">
              <w:rPr>
                <w:rFonts w:ascii="өũ" w:eastAsia="細明體" w:hAnsi="өũ" w:cs="細明體"/>
                <w:kern w:val="0"/>
                <w:szCs w:val="24"/>
              </w:rPr>
              <w:t>旨於次</w:t>
            </w:r>
            <w:proofErr w:type="gramEnd"/>
            <w:r w:rsidRPr="00C07FD0">
              <w:rPr>
                <w:rFonts w:ascii="өũ" w:eastAsia="細明體" w:hAnsi="өũ" w:cs="細明體"/>
                <w:kern w:val="0"/>
                <w:szCs w:val="24"/>
              </w:rPr>
              <w:t>：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>一、訴願意旨略謂：該案至今已逾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26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年，期間內本人奉公守法，今為生活所迫，只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能開計程車，請求准予報考等語。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>二、答辯意旨略謂：卷查本案交通大隊於受理訴願人申請報考計程車執業登記測驗時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，依規定程序查詢訴願人素行紀錄，發現訴願人於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75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年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5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月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7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日曾因違反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槍砲彈藥刀械管制條例，並經判決罪刑（有期徒刑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3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月）確定，交通大隊依道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路交通管理處罰條例不予准許訴願人報考計程車執業登記測驗，所為之處分並無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違法或不當等語。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理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由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>一、按道路交通管理處罰條例第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37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條第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1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項：「曾犯故意殺人、搶劫、搶奪、強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盜、恐嚇取財、擄人勒贖或刑法第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184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條、第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185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條、第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221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條至第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229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條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、兒童及少年性交易防制條例第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24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條至第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27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條、槍砲彈藥刀械管制條例、懲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治走私條例或毒品危害防制條例之罪，經判決罪刑確定，或曾依檢肅流氓條例</w:t>
            </w:r>
            <w:proofErr w:type="gramStart"/>
            <w:r w:rsidRPr="00C07FD0">
              <w:rPr>
                <w:rFonts w:ascii="өũ" w:eastAsia="細明體" w:hAnsi="өũ" w:cs="細明體"/>
                <w:kern w:val="0"/>
                <w:szCs w:val="24"/>
              </w:rPr>
              <w:t>裁</w:t>
            </w:r>
            <w:proofErr w:type="gramEnd"/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lastRenderedPageBreak/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定應為交付感訓確定者，不得辦理計程車駕駛人執業登記。」計程車駕駛人執業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登記管理辦法第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3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條：「汽車駕駛人須領有職業駕駛執照，且無道路交通管理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處罰條例第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36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條第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4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項或第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37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條第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1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項情事者，始得申請辦理執業登記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。」同辦法第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5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條第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1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項：「汽車駕駛人申請辦理執業登記，應先參加測驗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及執業前講習，並取得合格成績單；其未取得合格成績單者，應重新申請辦理執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業登記。」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>二、卷查本案訴願人於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101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年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7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月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4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日向原處分機關申請報考計程車駕駛人執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業登記測驗，經原處分機關審查其資格，發現訴願人於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75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年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5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月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7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日曾因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違反槍砲彈藥刀械管制條例，經臺灣士林地方法院判處有期徒刑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3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月在案</w:t>
            </w:r>
            <w:proofErr w:type="gramStart"/>
            <w:r w:rsidRPr="00C07FD0">
              <w:rPr>
                <w:rFonts w:ascii="өũ" w:eastAsia="細明體" w:hAnsi="өũ" w:cs="細明體"/>
                <w:kern w:val="0"/>
                <w:szCs w:val="24"/>
              </w:rPr>
              <w:t>（</w:t>
            </w:r>
            <w:proofErr w:type="gramEnd"/>
            <w:r w:rsidRPr="00C07FD0">
              <w:rPr>
                <w:rFonts w:ascii="өũ" w:eastAsia="細明體" w:hAnsi="өũ" w:cs="細明體"/>
                <w:kern w:val="0"/>
                <w:szCs w:val="24"/>
              </w:rPr>
              <w:t>75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年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6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月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14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日確定</w:t>
            </w:r>
            <w:proofErr w:type="gramStart"/>
            <w:r w:rsidRPr="00C07FD0">
              <w:rPr>
                <w:rFonts w:ascii="өũ" w:eastAsia="細明體" w:hAnsi="өũ" w:cs="細明體"/>
                <w:kern w:val="0"/>
                <w:szCs w:val="24"/>
              </w:rPr>
              <w:t>）</w:t>
            </w:r>
            <w:proofErr w:type="gramEnd"/>
            <w:r w:rsidRPr="00C07FD0">
              <w:rPr>
                <w:rFonts w:ascii="өũ" w:eastAsia="細明體" w:hAnsi="өũ" w:cs="細明體"/>
                <w:kern w:val="0"/>
                <w:szCs w:val="24"/>
              </w:rPr>
              <w:t>，此有內政部警政署刑案資訊系統查詢紀錄附卷可</w:t>
            </w:r>
            <w:proofErr w:type="gramStart"/>
            <w:r w:rsidRPr="00C07FD0">
              <w:rPr>
                <w:rFonts w:ascii="өũ" w:eastAsia="細明體" w:hAnsi="өũ" w:cs="細明體"/>
                <w:kern w:val="0"/>
                <w:szCs w:val="24"/>
              </w:rPr>
              <w:t>稽</w:t>
            </w:r>
            <w:proofErr w:type="gramEnd"/>
            <w:r w:rsidRPr="00C07FD0">
              <w:rPr>
                <w:rFonts w:ascii="өũ" w:eastAsia="細明體" w:hAnsi="өũ" w:cs="細明體"/>
                <w:kern w:val="0"/>
                <w:szCs w:val="24"/>
              </w:rPr>
              <w:t>。原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處分機關</w:t>
            </w:r>
            <w:proofErr w:type="gramStart"/>
            <w:r w:rsidRPr="00C07FD0">
              <w:rPr>
                <w:rFonts w:ascii="өũ" w:eastAsia="細明體" w:hAnsi="өũ" w:cs="細明體"/>
                <w:kern w:val="0"/>
                <w:szCs w:val="24"/>
              </w:rPr>
              <w:t>爰</w:t>
            </w:r>
            <w:proofErr w:type="gramEnd"/>
            <w:r w:rsidRPr="00C07FD0">
              <w:rPr>
                <w:rFonts w:ascii="өũ" w:eastAsia="細明體" w:hAnsi="өũ" w:cs="細明體"/>
                <w:kern w:val="0"/>
                <w:szCs w:val="24"/>
              </w:rPr>
              <w:t>依道路交通管理處罰條例第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37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條第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1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項規定，以系爭</w:t>
            </w:r>
            <w:proofErr w:type="gramStart"/>
            <w:r w:rsidRPr="00C07FD0">
              <w:rPr>
                <w:rFonts w:ascii="өũ" w:eastAsia="細明體" w:hAnsi="өũ" w:cs="細明體"/>
                <w:kern w:val="0"/>
                <w:szCs w:val="24"/>
              </w:rPr>
              <w:t>處分書否准</w:t>
            </w:r>
            <w:proofErr w:type="gramEnd"/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訴願人之申請，自屬有據。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>三、至訴願人主張該案至今已逾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26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年，期間內其奉公守法云云，</w:t>
            </w:r>
            <w:proofErr w:type="gramStart"/>
            <w:r w:rsidRPr="00C07FD0">
              <w:rPr>
                <w:rFonts w:ascii="өũ" w:eastAsia="細明體" w:hAnsi="өũ" w:cs="細明體"/>
                <w:kern w:val="0"/>
                <w:szCs w:val="24"/>
              </w:rPr>
              <w:t>惟查訴</w:t>
            </w:r>
            <w:proofErr w:type="gramEnd"/>
            <w:r w:rsidRPr="00C07FD0">
              <w:rPr>
                <w:rFonts w:ascii="өũ" w:eastAsia="細明體" w:hAnsi="өũ" w:cs="細明體"/>
                <w:kern w:val="0"/>
                <w:szCs w:val="24"/>
              </w:rPr>
              <w:t>願人於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101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年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7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月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4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日向原處分機關申請報考計程車駕駛人執業登記測驗，經原處分機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proofErr w:type="gramStart"/>
            <w:r w:rsidRPr="00C07FD0">
              <w:rPr>
                <w:rFonts w:ascii="өũ" w:eastAsia="細明體" w:hAnsi="өũ" w:cs="細明體"/>
                <w:kern w:val="0"/>
                <w:szCs w:val="24"/>
              </w:rPr>
              <w:t>關查得訴</w:t>
            </w:r>
            <w:proofErr w:type="gramEnd"/>
            <w:r w:rsidRPr="00C07FD0">
              <w:rPr>
                <w:rFonts w:ascii="өũ" w:eastAsia="細明體" w:hAnsi="өũ" w:cs="細明體"/>
                <w:kern w:val="0"/>
                <w:szCs w:val="24"/>
              </w:rPr>
              <w:t>願人曾於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75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年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5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月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7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日曾因違反槍砲彈藥刀械管制條例，經臺灣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士林地方法院判處有期徒刑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3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月在案（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75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年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6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月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14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日確定），自屬上開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條例所規定不得辦理計程車駕駛人執業登記之情形，與訴願人何時犯案並無關聯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，訴願人所訴，尚難</w:t>
            </w:r>
            <w:proofErr w:type="gramStart"/>
            <w:r w:rsidRPr="00C07FD0">
              <w:rPr>
                <w:rFonts w:ascii="өũ" w:eastAsia="細明體" w:hAnsi="өũ" w:cs="細明體"/>
                <w:kern w:val="0"/>
                <w:szCs w:val="24"/>
              </w:rPr>
              <w:t>採憑</w:t>
            </w:r>
            <w:proofErr w:type="gramEnd"/>
            <w:r w:rsidRPr="00C07FD0">
              <w:rPr>
                <w:rFonts w:ascii="өũ" w:eastAsia="細明體" w:hAnsi="өũ" w:cs="細明體"/>
                <w:kern w:val="0"/>
                <w:szCs w:val="24"/>
              </w:rPr>
              <w:t>。是</w:t>
            </w:r>
            <w:proofErr w:type="gramStart"/>
            <w:r w:rsidRPr="00C07FD0">
              <w:rPr>
                <w:rFonts w:ascii="өũ" w:eastAsia="細明體" w:hAnsi="өũ" w:cs="細明體"/>
                <w:kern w:val="0"/>
                <w:szCs w:val="24"/>
              </w:rPr>
              <w:t>以</w:t>
            </w:r>
            <w:proofErr w:type="gramEnd"/>
            <w:r w:rsidRPr="00C07FD0">
              <w:rPr>
                <w:rFonts w:ascii="өũ" w:eastAsia="細明體" w:hAnsi="өũ" w:cs="細明體"/>
                <w:kern w:val="0"/>
                <w:szCs w:val="24"/>
              </w:rPr>
              <w:t>，本件原處分機關以訴願人違反道路交通管理處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罰條例第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37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條第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1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項規定，</w:t>
            </w:r>
            <w:proofErr w:type="gramStart"/>
            <w:r w:rsidRPr="00C07FD0">
              <w:rPr>
                <w:rFonts w:ascii="өũ" w:eastAsia="細明體" w:hAnsi="өũ" w:cs="細明體"/>
                <w:kern w:val="0"/>
                <w:szCs w:val="24"/>
              </w:rPr>
              <w:t>所為否准訴</w:t>
            </w:r>
            <w:proofErr w:type="gramEnd"/>
            <w:r w:rsidRPr="00C07FD0">
              <w:rPr>
                <w:rFonts w:ascii="өũ" w:eastAsia="細明體" w:hAnsi="өũ" w:cs="細明體"/>
                <w:kern w:val="0"/>
                <w:szCs w:val="24"/>
              </w:rPr>
              <w:t>願人申請報考計程車駕駛人執業登記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測驗之處分，於法並無違誤，應予維持。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>四、綜</w:t>
            </w:r>
            <w:proofErr w:type="gramStart"/>
            <w:r w:rsidRPr="00C07FD0">
              <w:rPr>
                <w:rFonts w:ascii="өũ" w:eastAsia="細明體" w:hAnsi="өũ" w:cs="細明體"/>
                <w:kern w:val="0"/>
                <w:szCs w:val="24"/>
              </w:rPr>
              <w:t>上論結</w:t>
            </w:r>
            <w:proofErr w:type="gramEnd"/>
            <w:r w:rsidRPr="00C07FD0">
              <w:rPr>
                <w:rFonts w:ascii="өũ" w:eastAsia="細明體" w:hAnsi="өũ" w:cs="細明體"/>
                <w:kern w:val="0"/>
                <w:szCs w:val="24"/>
              </w:rPr>
              <w:t>，</w:t>
            </w:r>
            <w:proofErr w:type="gramStart"/>
            <w:r w:rsidRPr="00C07FD0">
              <w:rPr>
                <w:rFonts w:ascii="өũ" w:eastAsia="細明體" w:hAnsi="өũ" w:cs="細明體"/>
                <w:kern w:val="0"/>
                <w:szCs w:val="24"/>
              </w:rPr>
              <w:t>本件訴願</w:t>
            </w:r>
            <w:proofErr w:type="gramEnd"/>
            <w:r w:rsidRPr="00C07FD0">
              <w:rPr>
                <w:rFonts w:ascii="өũ" w:eastAsia="細明體" w:hAnsi="өũ" w:cs="細明體"/>
                <w:kern w:val="0"/>
                <w:szCs w:val="24"/>
              </w:rPr>
              <w:t>為無理由，</w:t>
            </w:r>
            <w:proofErr w:type="gramStart"/>
            <w:r w:rsidRPr="00C07FD0">
              <w:rPr>
                <w:rFonts w:ascii="өũ" w:eastAsia="細明體" w:hAnsi="өũ" w:cs="細明體"/>
                <w:kern w:val="0"/>
                <w:szCs w:val="24"/>
              </w:rPr>
              <w:t>爰</w:t>
            </w:r>
            <w:proofErr w:type="gramEnd"/>
            <w:r w:rsidRPr="00C07FD0">
              <w:rPr>
                <w:rFonts w:ascii="өũ" w:eastAsia="細明體" w:hAnsi="өũ" w:cs="細明體"/>
                <w:kern w:val="0"/>
                <w:szCs w:val="24"/>
              </w:rPr>
              <w:t>依訴願法第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79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條第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1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項規定，決定如主文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。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>主任委員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邱惠美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>委員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陳慈陽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>委員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陳明燦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>委員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陳立夫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>委員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張文郁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>委員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黃源銘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>委員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劉宗德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>委員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  <w:proofErr w:type="gramStart"/>
            <w:r w:rsidRPr="00C07FD0">
              <w:rPr>
                <w:rFonts w:ascii="өũ" w:eastAsia="細明體" w:hAnsi="өũ" w:cs="細明體"/>
                <w:kern w:val="0"/>
                <w:szCs w:val="24"/>
              </w:rPr>
              <w:t>景玉鳳</w:t>
            </w:r>
            <w:proofErr w:type="gramEnd"/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>委員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黃怡騰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>委員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王年水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>委員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黃愛玲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>委員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何瑞富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>如不服本決定，得於決定書送達之次日起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2  </w:t>
            </w:r>
            <w:proofErr w:type="gramStart"/>
            <w:r w:rsidRPr="00C07FD0">
              <w:rPr>
                <w:rFonts w:ascii="өũ" w:eastAsia="細明體" w:hAnsi="өũ" w:cs="細明體"/>
                <w:kern w:val="0"/>
                <w:szCs w:val="24"/>
              </w:rPr>
              <w:t>個</w:t>
            </w:r>
            <w:proofErr w:type="gramEnd"/>
            <w:r w:rsidRPr="00C07FD0">
              <w:rPr>
                <w:rFonts w:ascii="өũ" w:eastAsia="細明體" w:hAnsi="өũ" w:cs="細明體"/>
                <w:kern w:val="0"/>
                <w:szCs w:val="24"/>
              </w:rPr>
              <w:t>月內向</w:t>
            </w:r>
            <w:proofErr w:type="gramStart"/>
            <w:r w:rsidRPr="00C07FD0">
              <w:rPr>
                <w:rFonts w:ascii="өũ" w:eastAsia="細明體" w:hAnsi="өũ" w:cs="細明體"/>
                <w:kern w:val="0"/>
                <w:szCs w:val="24"/>
              </w:rPr>
              <w:t>臺</w:t>
            </w:r>
            <w:proofErr w:type="gramEnd"/>
            <w:r w:rsidRPr="00C07FD0">
              <w:rPr>
                <w:rFonts w:ascii="өũ" w:eastAsia="細明體" w:hAnsi="өũ" w:cs="細明體"/>
                <w:kern w:val="0"/>
                <w:szCs w:val="24"/>
              </w:rPr>
              <w:t>北高等行政法院</w:t>
            </w:r>
            <w:proofErr w:type="gramStart"/>
            <w:r w:rsidRPr="00C07FD0">
              <w:rPr>
                <w:rFonts w:ascii="өũ" w:eastAsia="細明體" w:hAnsi="өũ" w:cs="細明體"/>
                <w:kern w:val="0"/>
                <w:szCs w:val="24"/>
              </w:rPr>
              <w:t>（</w:t>
            </w:r>
            <w:proofErr w:type="gramEnd"/>
            <w:r w:rsidRPr="00C07FD0">
              <w:rPr>
                <w:rFonts w:ascii="өũ" w:eastAsia="細明體" w:hAnsi="өũ" w:cs="細明體"/>
                <w:kern w:val="0"/>
                <w:szCs w:val="24"/>
              </w:rPr>
              <w:t>地址：</w:t>
            </w:r>
            <w:proofErr w:type="gramStart"/>
            <w:r w:rsidRPr="00C07FD0">
              <w:rPr>
                <w:rFonts w:ascii="өũ" w:eastAsia="細明體" w:hAnsi="өũ" w:cs="細明體"/>
                <w:kern w:val="0"/>
                <w:szCs w:val="24"/>
              </w:rPr>
              <w:t>臺</w:t>
            </w:r>
            <w:proofErr w:type="gramEnd"/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>北市大安區和平東路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3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段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1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巷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1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號</w:t>
            </w:r>
            <w:proofErr w:type="gramStart"/>
            <w:r w:rsidRPr="00C07FD0">
              <w:rPr>
                <w:rFonts w:ascii="өũ" w:eastAsia="細明體" w:hAnsi="өũ" w:cs="細明體"/>
                <w:kern w:val="0"/>
                <w:szCs w:val="24"/>
              </w:rPr>
              <w:t>）</w:t>
            </w:r>
            <w:proofErr w:type="gramEnd"/>
            <w:r w:rsidRPr="00C07FD0">
              <w:rPr>
                <w:rFonts w:ascii="өũ" w:eastAsia="細明體" w:hAnsi="өũ" w:cs="細明體"/>
                <w:kern w:val="0"/>
                <w:szCs w:val="24"/>
              </w:rPr>
              <w:t>提起行政訴訟。</w:t>
            </w:r>
          </w:p>
          <w:p w:rsidR="00C07FD0" w:rsidRPr="00C07FD0" w:rsidRDefault="00C07FD0" w:rsidP="00C07F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өũ" w:eastAsia="細明體" w:hAnsi="өũ" w:cs="細明體" w:hint="eastAsia"/>
                <w:kern w:val="0"/>
                <w:szCs w:val="24"/>
              </w:rPr>
            </w:pPr>
            <w:r w:rsidRPr="00C07FD0">
              <w:rPr>
                <w:rFonts w:ascii="өũ" w:eastAsia="細明體" w:hAnsi="өũ" w:cs="細明體"/>
                <w:kern w:val="0"/>
                <w:szCs w:val="24"/>
              </w:rPr>
              <w:t>中華民國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101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年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10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月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 xml:space="preserve"> 3  </w:t>
            </w:r>
            <w:r w:rsidRPr="00C07FD0">
              <w:rPr>
                <w:rFonts w:ascii="өũ" w:eastAsia="細明體" w:hAnsi="өũ" w:cs="細明體"/>
                <w:kern w:val="0"/>
                <w:szCs w:val="24"/>
              </w:rPr>
              <w:t>日</w:t>
            </w:r>
          </w:p>
        </w:tc>
      </w:tr>
    </w:tbl>
    <w:p w:rsidR="00750D08" w:rsidRDefault="00750D08"/>
    <w:sectPr w:rsidR="00750D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D0"/>
    <w:rsid w:val="00750D08"/>
    <w:rsid w:val="009838A7"/>
    <w:rsid w:val="00C07FD0"/>
    <w:rsid w:val="00EB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FD0"/>
    <w:rPr>
      <w:strike w:val="0"/>
      <w:dstrike w:val="0"/>
      <w:color w:val="0066CC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C07F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өũ" w:eastAsia="細明體" w:hAnsi="өũ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07FD0"/>
    <w:rPr>
      <w:rFonts w:ascii="өũ" w:eastAsia="細明體" w:hAnsi="өũ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FD0"/>
    <w:rPr>
      <w:strike w:val="0"/>
      <w:dstrike w:val="0"/>
      <w:color w:val="0066CC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C07F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өũ" w:eastAsia="細明體" w:hAnsi="өũ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07FD0"/>
    <w:rPr>
      <w:rFonts w:ascii="өũ" w:eastAsia="細明體" w:hAnsi="өũ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law.tpc.gov.tw/Scripts/Query1C.asp?tblname=Ferela&amp;RCode1=Z00000%A5%5F%A9%B2%B6D%A8M++++++++++++1012147486&amp;RCODE2=B0080002&amp;RSU=S&amp;RDATE=201210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law.tpc.gov.tw/Scripts/Query1C.asp?tblname=Ferela&amp;RCode1=Z00000%A5%5F%A9%B2%B6D%A8M++++++++++++1012147486&amp;RCODE2=B0020002&amp;RSU=S&amp;RDATE=201210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b.law.tpc.gov.tw/Scripts/Query1C.asp?tblname=Ferela&amp;RCode1=Z00000%A5%5F%A9%B2%B6D%A8M++++++++++++1012147486&amp;RCODE2=B0000010&amp;RSU=S&amp;RDATE=20121003" TargetMode="External"/><Relationship Id="rId5" Type="http://schemas.openxmlformats.org/officeDocument/2006/relationships/hyperlink" Target="http://web.law.tpc.gov.tw/Scripts/Query1C.asp?tblname=Ferela&amp;RCode1=Z00000%A5%5F%A9%B2%B6D%A8M++++++++++++1012147486&amp;RCODE2=&amp;RSU=S&amp;RDATE=201210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2388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鐘梓豪</dc:creator>
  <cp:lastModifiedBy>蔡易展</cp:lastModifiedBy>
  <cp:revision>2</cp:revision>
  <dcterms:created xsi:type="dcterms:W3CDTF">2013-04-15T01:24:00Z</dcterms:created>
  <dcterms:modified xsi:type="dcterms:W3CDTF">2016-06-04T02:07:00Z</dcterms:modified>
</cp:coreProperties>
</file>