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60E" w:rsidRPr="002A660E" w:rsidRDefault="002A660E" w:rsidP="002A660E">
      <w:pPr>
        <w:jc w:val="center"/>
        <w:rPr>
          <w:rFonts w:ascii="標楷體" w:eastAsia="標楷體" w:hAnsi="標楷體"/>
          <w:b/>
          <w:sz w:val="48"/>
        </w:rPr>
      </w:pPr>
      <w:r w:rsidRPr="002A660E">
        <w:rPr>
          <w:rFonts w:ascii="標楷體" w:eastAsia="標楷體" w:hAnsi="標楷體" w:hint="eastAsia"/>
          <w:b/>
          <w:sz w:val="48"/>
        </w:rPr>
        <w:t>新北市政府警察局</w:t>
      </w:r>
    </w:p>
    <w:p w:rsidR="002A660E" w:rsidRPr="002A660E" w:rsidRDefault="002A660E" w:rsidP="002A660E">
      <w:pPr>
        <w:jc w:val="center"/>
        <w:rPr>
          <w:rFonts w:ascii="標楷體" w:eastAsia="標楷體" w:hAnsi="標楷體"/>
          <w:b/>
          <w:sz w:val="40"/>
        </w:rPr>
      </w:pPr>
      <w:proofErr w:type="gramStart"/>
      <w:r w:rsidRPr="002A660E">
        <w:rPr>
          <w:rFonts w:ascii="標楷體" w:eastAsia="標楷體" w:hAnsi="標楷體" w:hint="eastAsia"/>
          <w:b/>
          <w:sz w:val="48"/>
        </w:rPr>
        <w:t>105</w:t>
      </w:r>
      <w:proofErr w:type="gramEnd"/>
      <w:r w:rsidRPr="002A660E">
        <w:rPr>
          <w:rFonts w:ascii="標楷體" w:eastAsia="標楷體" w:hAnsi="標楷體" w:hint="eastAsia"/>
          <w:b/>
          <w:sz w:val="48"/>
        </w:rPr>
        <w:t>年度警政倫理指南</w:t>
      </w:r>
    </w:p>
    <w:p w:rsidR="002A660E" w:rsidRDefault="002A660E"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r>
        <w:rPr>
          <w:rFonts w:ascii="標楷體" w:eastAsia="標楷體" w:hAnsi="標楷體"/>
          <w:noProof/>
          <w:sz w:val="40"/>
        </w:rPr>
        <w:drawing>
          <wp:anchor distT="0" distB="0" distL="114300" distR="114300" simplePos="0" relativeHeight="251661312" behindDoc="1" locked="0" layoutInCell="1" allowOverlap="1" wp14:anchorId="5D7DBA97" wp14:editId="3B6C1CBB">
            <wp:simplePos x="0" y="0"/>
            <wp:positionH relativeFrom="column">
              <wp:posOffset>-22998</wp:posOffset>
            </wp:positionH>
            <wp:positionV relativeFrom="paragraph">
              <wp:posOffset>129871</wp:posOffset>
            </wp:positionV>
            <wp:extent cx="5469890" cy="546989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圖.jpg"/>
                    <pic:cNvPicPr/>
                  </pic:nvPicPr>
                  <pic:blipFill>
                    <a:blip r:embed="rId9">
                      <a:extLst>
                        <a:ext uri="{28A0092B-C50C-407E-A947-70E740481C1C}">
                          <a14:useLocalDpi xmlns:a14="http://schemas.microsoft.com/office/drawing/2010/main" val="0"/>
                        </a:ext>
                      </a:extLst>
                    </a:blip>
                    <a:stretch>
                      <a:fillRect/>
                    </a:stretch>
                  </pic:blipFill>
                  <pic:spPr>
                    <a:xfrm>
                      <a:off x="0" y="0"/>
                      <a:ext cx="5469890" cy="5469890"/>
                    </a:xfrm>
                    <a:prstGeom prst="rect">
                      <a:avLst/>
                    </a:prstGeom>
                  </pic:spPr>
                </pic:pic>
              </a:graphicData>
            </a:graphic>
            <wp14:sizeRelH relativeFrom="page">
              <wp14:pctWidth>0</wp14:pctWidth>
            </wp14:sizeRelH>
            <wp14:sizeRelV relativeFrom="page">
              <wp14:pctHeight>0</wp14:pctHeight>
            </wp14:sizeRelV>
          </wp:anchor>
        </w:drawing>
      </w: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r>
        <w:rPr>
          <w:rFonts w:ascii="標楷體" w:eastAsia="標楷體" w:hAnsi="標楷體"/>
          <w:noProof/>
          <w:sz w:val="40"/>
        </w:rPr>
        <mc:AlternateContent>
          <mc:Choice Requires="wps">
            <w:drawing>
              <wp:anchor distT="0" distB="0" distL="114300" distR="114300" simplePos="0" relativeHeight="251659264" behindDoc="0" locked="0" layoutInCell="1" allowOverlap="1" wp14:anchorId="153BDECC" wp14:editId="34DEE85D">
                <wp:simplePos x="0" y="0"/>
                <wp:positionH relativeFrom="column">
                  <wp:posOffset>-126365</wp:posOffset>
                </wp:positionH>
                <wp:positionV relativeFrom="paragraph">
                  <wp:posOffset>108944</wp:posOffset>
                </wp:positionV>
                <wp:extent cx="5685155" cy="1454785"/>
                <wp:effectExtent l="0" t="0" r="10795" b="12065"/>
                <wp:wrapNone/>
                <wp:docPr id="3" name="矩形 3"/>
                <wp:cNvGraphicFramePr/>
                <a:graphic xmlns:a="http://schemas.openxmlformats.org/drawingml/2006/main">
                  <a:graphicData uri="http://schemas.microsoft.com/office/word/2010/wordprocessingShape">
                    <wps:wsp>
                      <wps:cNvSpPr/>
                      <wps:spPr>
                        <a:xfrm>
                          <a:off x="0" y="0"/>
                          <a:ext cx="5685155" cy="14547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26" style="position:absolute;margin-left:-9.95pt;margin-top:8.6pt;width:447.65pt;height:1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" fillcolor="white [3201]" strokecolor="white [3212]" strokeweight="2pt"/>
            </w:pict>
          </mc:Fallback>
        </mc:AlternateContent>
      </w: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r>
        <w:rPr>
          <w:rFonts w:ascii="標楷體" w:eastAsia="標楷體" w:hAnsi="標楷體"/>
          <w:noProof/>
          <w:sz w:val="40"/>
        </w:rPr>
        <mc:AlternateContent>
          <mc:Choice Requires="wps">
            <w:drawing>
              <wp:anchor distT="0" distB="0" distL="114300" distR="114300" simplePos="0" relativeHeight="251660288" behindDoc="0" locked="0" layoutInCell="1" allowOverlap="1" wp14:anchorId="5BBDA935" wp14:editId="16112D19">
                <wp:simplePos x="0" y="0"/>
                <wp:positionH relativeFrom="column">
                  <wp:posOffset>818597</wp:posOffset>
                </wp:positionH>
                <wp:positionV relativeFrom="paragraph">
                  <wp:posOffset>172720</wp:posOffset>
                </wp:positionV>
                <wp:extent cx="3617595" cy="962025"/>
                <wp:effectExtent l="0" t="0" r="1905" b="9525"/>
                <wp:wrapNone/>
                <wp:docPr id="4" name="文字方塊 4"/>
                <wp:cNvGraphicFramePr/>
                <a:graphic xmlns:a="http://schemas.openxmlformats.org/drawingml/2006/main">
                  <a:graphicData uri="http://schemas.microsoft.com/office/word/2010/wordprocessingShape">
                    <wps:wsp>
                      <wps:cNvSpPr txBox="1"/>
                      <wps:spPr>
                        <a:xfrm>
                          <a:off x="0" y="0"/>
                          <a:ext cx="361759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660E" w:rsidRPr="002A660E" w:rsidRDefault="002A660E" w:rsidP="002A660E">
                            <w:pPr>
                              <w:jc w:val="center"/>
                              <w:rPr>
                                <w:rFonts w:ascii="標楷體" w:eastAsia="標楷體" w:hAnsi="標楷體"/>
                                <w:sz w:val="32"/>
                              </w:rPr>
                            </w:pPr>
                            <w:r w:rsidRPr="002A660E">
                              <w:rPr>
                                <w:rFonts w:ascii="標楷體" w:eastAsia="標楷體" w:hAnsi="標楷體" w:hint="eastAsia"/>
                                <w:sz w:val="32"/>
                              </w:rPr>
                              <w:t>新北市政府警察局政風室   編製</w:t>
                            </w:r>
                          </w:p>
                          <w:p w:rsidR="002A660E" w:rsidRPr="002A660E" w:rsidRDefault="002A660E" w:rsidP="002A660E">
                            <w:pPr>
                              <w:jc w:val="center"/>
                              <w:rPr>
                                <w:rFonts w:ascii="標楷體" w:eastAsia="標楷體" w:hAnsi="標楷體"/>
                                <w:sz w:val="32"/>
                              </w:rPr>
                            </w:pPr>
                            <w:r w:rsidRPr="002A660E">
                              <w:rPr>
                                <w:rFonts w:ascii="標楷體" w:eastAsia="標楷體" w:hAnsi="標楷體" w:hint="eastAsia"/>
                                <w:sz w:val="32"/>
                              </w:rPr>
                              <w:t>中華民國105年2月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字方塊 4" o:spid="_x0000_s1026" type="#_x0000_t202" style="position:absolute;left:0;text-align:left;margin-left:64.45pt;margin-top:13.6pt;width:284.85pt;height:7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" fillcolor="white [3201]" stroked="f" strokeweight=".5pt">
                <v:textbox>
                  <w:txbxContent>
                    <w:p w:rsidR="002A660E" w:rsidRPr="002A660E" w:rsidRDefault="002A660E" w:rsidP="002A660E">
                      <w:pPr>
                        <w:jc w:val="center"/>
                        <w:rPr>
                          <w:rFonts w:ascii="標楷體" w:eastAsia="標楷體" w:hAnsi="標楷體"/>
                          <w:sz w:val="32"/>
                        </w:rPr>
                      </w:pPr>
                      <w:r w:rsidRPr="002A660E">
                        <w:rPr>
                          <w:rFonts w:ascii="標楷體" w:eastAsia="標楷體" w:hAnsi="標楷體" w:hint="eastAsia"/>
                          <w:sz w:val="32"/>
                        </w:rPr>
                        <w:t>新北市政府警察局政風室   編製</w:t>
                      </w:r>
                    </w:p>
                    <w:p w:rsidR="002A660E" w:rsidRPr="002A660E" w:rsidRDefault="002A660E" w:rsidP="002A660E">
                      <w:pPr>
                        <w:jc w:val="center"/>
                        <w:rPr>
                          <w:rFonts w:ascii="標楷體" w:eastAsia="標楷體" w:hAnsi="標楷體"/>
                          <w:sz w:val="32"/>
                        </w:rPr>
                      </w:pPr>
                      <w:r w:rsidRPr="002A660E">
                        <w:rPr>
                          <w:rFonts w:ascii="標楷體" w:eastAsia="標楷體" w:hAnsi="標楷體" w:hint="eastAsia"/>
                          <w:sz w:val="32"/>
                        </w:rPr>
                        <w:t>中華民國105年2月</w:t>
                      </w:r>
                    </w:p>
                  </w:txbxContent>
                </v:textbox>
              </v:shape>
            </w:pict>
          </mc:Fallback>
        </mc:AlternateContent>
      </w:r>
    </w:p>
    <w:p w:rsidR="000B69EB" w:rsidRDefault="000B69EB" w:rsidP="002A660E">
      <w:pPr>
        <w:jc w:val="center"/>
        <w:rPr>
          <w:rFonts w:ascii="標楷體" w:eastAsia="標楷體" w:hAnsi="標楷體"/>
          <w:sz w:val="40"/>
        </w:rPr>
      </w:pPr>
    </w:p>
    <w:p w:rsidR="000B69EB" w:rsidRDefault="000B69EB" w:rsidP="002A660E">
      <w:pPr>
        <w:jc w:val="center"/>
        <w:rPr>
          <w:rFonts w:ascii="標楷體" w:eastAsia="標楷體" w:hAnsi="標楷體"/>
          <w:sz w:val="40"/>
        </w:rPr>
      </w:pPr>
    </w:p>
    <w:p w:rsidR="000B69EB" w:rsidRPr="000B69EB" w:rsidRDefault="000B69EB" w:rsidP="000B69EB">
      <w:pPr>
        <w:tabs>
          <w:tab w:val="left" w:pos="8505"/>
        </w:tabs>
        <w:jc w:val="center"/>
        <w:rPr>
          <w:rFonts w:ascii="標楷體" w:eastAsia="標楷體" w:hAnsi="標楷體"/>
          <w:sz w:val="48"/>
        </w:rPr>
      </w:pPr>
      <w:r w:rsidRPr="000B69EB">
        <w:rPr>
          <w:rFonts w:ascii="標楷體" w:eastAsia="標楷體" w:hAnsi="標楷體" w:hint="eastAsia"/>
          <w:sz w:val="48"/>
        </w:rPr>
        <w:lastRenderedPageBreak/>
        <w:t>目錄</w:t>
      </w:r>
    </w:p>
    <w:p w:rsidR="000B69EB" w:rsidRPr="000B69EB" w:rsidRDefault="000B69EB" w:rsidP="000B69EB">
      <w:pPr>
        <w:numPr>
          <w:ilvl w:val="0"/>
          <w:numId w:val="1"/>
        </w:numPr>
        <w:tabs>
          <w:tab w:val="left" w:pos="709"/>
        </w:tabs>
        <w:ind w:left="851" w:hanging="851"/>
        <w:jc w:val="distribute"/>
        <w:rPr>
          <w:rFonts w:ascii="標楷體" w:eastAsia="標楷體" w:hAnsi="標楷體"/>
          <w:sz w:val="36"/>
        </w:rPr>
      </w:pPr>
      <w:r>
        <w:rPr>
          <w:rFonts w:ascii="標楷體" w:eastAsia="標楷體" w:hAnsi="標楷體" w:hint="eastAsia"/>
          <w:b/>
          <w:sz w:val="36"/>
        </w:rPr>
        <w:t>前言…</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1</w:t>
      </w:r>
    </w:p>
    <w:p w:rsidR="000B69EB" w:rsidRPr="000B69EB" w:rsidRDefault="000B69EB" w:rsidP="000B69EB">
      <w:pPr>
        <w:numPr>
          <w:ilvl w:val="0"/>
          <w:numId w:val="1"/>
        </w:numPr>
        <w:tabs>
          <w:tab w:val="left" w:pos="851"/>
        </w:tabs>
        <w:jc w:val="distribute"/>
        <w:rPr>
          <w:rFonts w:ascii="標楷體" w:eastAsia="標楷體" w:hAnsi="標楷體"/>
          <w:sz w:val="36"/>
        </w:rPr>
      </w:pPr>
      <w:r>
        <w:rPr>
          <w:rFonts w:ascii="標楷體" w:eastAsia="標楷體" w:hAnsi="標楷體" w:hint="eastAsia"/>
          <w:b/>
          <w:sz w:val="36"/>
        </w:rPr>
        <w:t>案例分析…</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sz w:val="36"/>
        </w:rPr>
        <w:t xml:space="preserve"> </w:t>
      </w:r>
      <w:r w:rsidRPr="000B69EB">
        <w:rPr>
          <w:rFonts w:ascii="標楷體" w:eastAsia="標楷體" w:hAnsi="標楷體" w:hint="eastAsia"/>
          <w:b/>
          <w:sz w:val="36"/>
        </w:rPr>
        <w:t>2</w:t>
      </w:r>
    </w:p>
    <w:p w:rsidR="000B69EB" w:rsidRPr="000B69EB" w:rsidRDefault="000B69EB" w:rsidP="000B69EB">
      <w:pPr>
        <w:ind w:left="720"/>
        <w:jc w:val="distribute"/>
        <w:rPr>
          <w:rFonts w:ascii="標楷體" w:eastAsia="標楷體" w:hAnsi="標楷體"/>
          <w:sz w:val="32"/>
        </w:rPr>
      </w:pPr>
      <w:r w:rsidRPr="000B69EB">
        <w:rPr>
          <w:rFonts w:ascii="標楷體" w:eastAsia="標楷體" w:hAnsi="標楷體" w:hint="eastAsia"/>
          <w:sz w:val="36"/>
        </w:rPr>
        <w:t xml:space="preserve"> </w:t>
      </w:r>
      <w:r w:rsidRPr="000B69EB">
        <w:rPr>
          <w:rFonts w:ascii="標楷體" w:eastAsia="標楷體" w:hAnsi="標楷體" w:hint="eastAsia"/>
          <w:sz w:val="32"/>
        </w:rPr>
        <w:t>案例</w:t>
      </w:r>
      <w:proofErr w:type="gramStart"/>
      <w:r w:rsidRPr="000B69EB">
        <w:rPr>
          <w:rFonts w:ascii="標楷體" w:eastAsia="標楷體" w:hAnsi="標楷體" w:hint="eastAsia"/>
          <w:sz w:val="32"/>
        </w:rPr>
        <w:t>一</w:t>
      </w:r>
      <w:proofErr w:type="gramEnd"/>
      <w:r w:rsidRPr="000B69EB">
        <w:rPr>
          <w:rFonts w:ascii="標楷體" w:eastAsia="標楷體" w:hAnsi="標楷體" w:hint="eastAsia"/>
          <w:sz w:val="32"/>
        </w:rPr>
        <w:t xml:space="preserve"> 洩漏電腦查詢個人資料</w:t>
      </w:r>
      <w:r>
        <w:rPr>
          <w:rFonts w:ascii="標楷體" w:eastAsia="標楷體" w:hAnsi="標楷體" w:hint="eastAsia"/>
          <w:b/>
          <w:sz w:val="36"/>
        </w:rPr>
        <w:t>…</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2</w:t>
      </w:r>
    </w:p>
    <w:p w:rsidR="000B69EB" w:rsidRPr="000B69EB" w:rsidRDefault="000B69EB" w:rsidP="000B69EB">
      <w:pPr>
        <w:ind w:left="720"/>
        <w:jc w:val="distribute"/>
        <w:rPr>
          <w:rFonts w:ascii="標楷體" w:eastAsia="標楷體" w:hAnsi="標楷體"/>
          <w:sz w:val="32"/>
        </w:rPr>
      </w:pPr>
      <w:r w:rsidRPr="000B69EB">
        <w:rPr>
          <w:rFonts w:ascii="標楷體" w:eastAsia="標楷體" w:hAnsi="標楷體" w:hint="eastAsia"/>
          <w:sz w:val="32"/>
        </w:rPr>
        <w:t xml:space="preserve"> 案例二 出納詐領公款案</w:t>
      </w:r>
      <w:r w:rsidRPr="000B69EB">
        <w:rPr>
          <w:rFonts w:ascii="標楷體" w:eastAsia="標楷體" w:hAnsi="標楷體" w:hint="eastAsia"/>
          <w:b/>
          <w:sz w:val="36"/>
        </w:rPr>
        <w:t>…</w:t>
      </w:r>
      <w:proofErr w:type="gramStart"/>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4</w:t>
      </w:r>
    </w:p>
    <w:p w:rsidR="000B69EB" w:rsidRPr="000B69EB" w:rsidRDefault="000B69EB" w:rsidP="000B69EB">
      <w:pPr>
        <w:ind w:left="720"/>
        <w:jc w:val="distribute"/>
        <w:rPr>
          <w:rFonts w:ascii="標楷體" w:eastAsia="標楷體" w:hAnsi="標楷體"/>
          <w:sz w:val="32"/>
        </w:rPr>
      </w:pPr>
      <w:r w:rsidRPr="000B69EB">
        <w:rPr>
          <w:rFonts w:ascii="標楷體" w:eastAsia="標楷體" w:hAnsi="標楷體" w:hint="eastAsia"/>
          <w:sz w:val="32"/>
        </w:rPr>
        <w:t xml:space="preserve"> 案例三 受託違法撤銷違規停車逕行舉發標示單</w:t>
      </w:r>
      <w:r w:rsidRPr="000B69EB">
        <w:rPr>
          <w:rFonts w:ascii="標楷體" w:eastAsia="標楷體" w:hAnsi="標楷體" w:hint="eastAsia"/>
          <w:b/>
          <w:sz w:val="36"/>
        </w:rPr>
        <w:t xml:space="preserve"> … 6</w:t>
      </w:r>
    </w:p>
    <w:p w:rsidR="000B69EB" w:rsidRPr="000B69EB" w:rsidRDefault="000B69EB" w:rsidP="000B69EB">
      <w:pPr>
        <w:ind w:left="720"/>
        <w:jc w:val="distribute"/>
        <w:rPr>
          <w:rFonts w:ascii="標楷體" w:eastAsia="標楷體" w:hAnsi="標楷體"/>
          <w:sz w:val="32"/>
        </w:rPr>
      </w:pPr>
      <w:r w:rsidRPr="000B69EB">
        <w:rPr>
          <w:rFonts w:ascii="標楷體" w:eastAsia="標楷體" w:hAnsi="標楷體" w:hint="eastAsia"/>
          <w:sz w:val="32"/>
        </w:rPr>
        <w:t xml:space="preserve"> 案例四 侵占職務上持有之非公用財物</w:t>
      </w:r>
      <w:r w:rsidRPr="000B69EB">
        <w:rPr>
          <w:rFonts w:ascii="標楷體" w:eastAsia="標楷體" w:hAnsi="標楷體" w:hint="eastAsia"/>
          <w:b/>
          <w:sz w:val="36"/>
        </w:rPr>
        <w:t>…</w:t>
      </w:r>
      <w:proofErr w:type="gramStart"/>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8</w:t>
      </w:r>
    </w:p>
    <w:p w:rsidR="000B69EB" w:rsidRPr="000B69EB" w:rsidRDefault="000B69EB" w:rsidP="000B69EB">
      <w:pPr>
        <w:ind w:left="720"/>
        <w:jc w:val="distribute"/>
        <w:rPr>
          <w:rFonts w:ascii="標楷體" w:eastAsia="標楷體" w:hAnsi="標楷體"/>
          <w:sz w:val="36"/>
        </w:rPr>
      </w:pPr>
      <w:r w:rsidRPr="000B69EB">
        <w:rPr>
          <w:rFonts w:ascii="標楷體" w:eastAsia="標楷體" w:hAnsi="標楷體" w:hint="eastAsia"/>
          <w:sz w:val="32"/>
        </w:rPr>
        <w:t xml:space="preserve"> 案例五 員警包庇違法業者</w:t>
      </w:r>
      <w:r>
        <w:rPr>
          <w:rFonts w:ascii="標楷體" w:eastAsia="標楷體" w:hAnsi="標楷體" w:hint="eastAsia"/>
          <w:b/>
          <w:sz w:val="36"/>
        </w:rPr>
        <w:t>…</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10</w:t>
      </w:r>
    </w:p>
    <w:p w:rsidR="000B69EB" w:rsidRPr="000B69EB" w:rsidRDefault="000B69EB" w:rsidP="000B69EB">
      <w:pPr>
        <w:numPr>
          <w:ilvl w:val="0"/>
          <w:numId w:val="1"/>
        </w:numPr>
        <w:jc w:val="distribute"/>
        <w:rPr>
          <w:rFonts w:ascii="標楷體" w:eastAsia="標楷體" w:hAnsi="標楷體"/>
          <w:b/>
          <w:sz w:val="36"/>
        </w:rPr>
      </w:pPr>
      <w:r w:rsidRPr="000B69EB">
        <w:rPr>
          <w:rFonts w:ascii="標楷體" w:eastAsia="標楷體" w:hAnsi="標楷體" w:hint="eastAsia"/>
          <w:b/>
          <w:sz w:val="36"/>
        </w:rPr>
        <w:t>結語</w:t>
      </w:r>
      <w:r>
        <w:rPr>
          <w:rFonts w:ascii="標楷體" w:eastAsia="標楷體" w:hAnsi="標楷體" w:hint="eastAsia"/>
          <w:b/>
          <w:sz w:val="36"/>
        </w:rPr>
        <w:t>…</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12</w:t>
      </w:r>
    </w:p>
    <w:p w:rsidR="000B69EB" w:rsidRPr="000B69EB" w:rsidRDefault="000B69EB" w:rsidP="000B69EB">
      <w:pPr>
        <w:numPr>
          <w:ilvl w:val="0"/>
          <w:numId w:val="1"/>
        </w:numPr>
        <w:jc w:val="distribute"/>
        <w:rPr>
          <w:rFonts w:ascii="標楷體" w:eastAsia="標楷體" w:hAnsi="標楷體"/>
          <w:b/>
          <w:sz w:val="36"/>
        </w:rPr>
      </w:pPr>
      <w:r w:rsidRPr="000B69EB">
        <w:rPr>
          <w:rFonts w:ascii="標楷體" w:eastAsia="標楷體" w:hAnsi="標楷體" w:hint="eastAsia"/>
          <w:b/>
          <w:sz w:val="36"/>
        </w:rPr>
        <w:t>諮詢管道</w:t>
      </w:r>
      <w:r>
        <w:rPr>
          <w:rFonts w:ascii="標楷體" w:eastAsia="標楷體" w:hAnsi="標楷體" w:hint="eastAsia"/>
          <w:b/>
          <w:sz w:val="36"/>
        </w:rPr>
        <w:t>…</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12</w:t>
      </w:r>
    </w:p>
    <w:p w:rsidR="000B69EB" w:rsidRPr="000B69EB" w:rsidRDefault="000B69EB" w:rsidP="000B69EB">
      <w:pPr>
        <w:rPr>
          <w:rFonts w:ascii="標楷體" w:eastAsia="標楷體" w:hAnsi="標楷體"/>
          <w:b/>
          <w:sz w:val="36"/>
        </w:rPr>
      </w:pPr>
    </w:p>
    <w:p w:rsidR="000B69EB" w:rsidRPr="000B69EB" w:rsidRDefault="000B69EB" w:rsidP="000B69EB">
      <w:pPr>
        <w:tabs>
          <w:tab w:val="left" w:pos="8364"/>
        </w:tabs>
        <w:rPr>
          <w:rFonts w:ascii="標楷體" w:eastAsia="標楷體" w:hAnsi="標楷體"/>
          <w:b/>
          <w:sz w:val="36"/>
        </w:rPr>
      </w:pPr>
      <w:r w:rsidRPr="000B69EB">
        <w:rPr>
          <w:rFonts w:ascii="標楷體" w:eastAsia="標楷體" w:hAnsi="標楷體" w:hint="eastAsia"/>
          <w:b/>
          <w:sz w:val="36"/>
        </w:rPr>
        <w:t>附錄：新北市政府員工廉政倫理規範</w:t>
      </w:r>
      <w:r>
        <w:rPr>
          <w:rFonts w:ascii="標楷體" w:eastAsia="標楷體" w:hAnsi="標楷體" w:hint="eastAsia"/>
          <w:b/>
          <w:sz w:val="36"/>
        </w:rPr>
        <w:t>…</w:t>
      </w:r>
      <w:proofErr w:type="gramStart"/>
      <w:r>
        <w:rPr>
          <w:rFonts w:ascii="標楷體" w:eastAsia="標楷體" w:hAnsi="標楷體" w:hint="eastAsia"/>
          <w:b/>
          <w:sz w:val="36"/>
        </w:rPr>
        <w:t>……</w:t>
      </w:r>
      <w:r w:rsidRPr="000B69EB">
        <w:rPr>
          <w:rFonts w:ascii="標楷體" w:eastAsia="標楷體" w:hAnsi="標楷體" w:hint="eastAsia"/>
          <w:b/>
          <w:sz w:val="36"/>
        </w:rPr>
        <w:t>……</w:t>
      </w:r>
      <w:proofErr w:type="gramEnd"/>
      <w:r w:rsidRPr="000B69EB">
        <w:rPr>
          <w:rFonts w:ascii="標楷體" w:eastAsia="標楷體" w:hAnsi="標楷體" w:hint="eastAsia"/>
          <w:b/>
          <w:sz w:val="36"/>
        </w:rPr>
        <w:t xml:space="preserve">  13</w:t>
      </w:r>
    </w:p>
    <w:p w:rsidR="002A660E" w:rsidRDefault="002A660E" w:rsidP="000B69EB">
      <w:pPr>
        <w:rPr>
          <w:rFonts w:ascii="標楷體" w:eastAsia="標楷體" w:hAnsi="標楷體"/>
          <w:sz w:val="32"/>
        </w:rPr>
      </w:pPr>
    </w:p>
    <w:p w:rsidR="000B69EB" w:rsidRDefault="000B69EB" w:rsidP="000B69EB">
      <w:pPr>
        <w:rPr>
          <w:rFonts w:ascii="標楷體" w:eastAsia="標楷體" w:hAnsi="標楷體"/>
          <w:sz w:val="32"/>
        </w:rPr>
      </w:pPr>
    </w:p>
    <w:p w:rsidR="000B69EB" w:rsidRDefault="000B69EB" w:rsidP="000B69EB">
      <w:pPr>
        <w:rPr>
          <w:rFonts w:ascii="標楷體" w:eastAsia="標楷體" w:hAnsi="標楷體"/>
          <w:sz w:val="32"/>
        </w:rPr>
      </w:pPr>
    </w:p>
    <w:p w:rsidR="000B69EB" w:rsidRDefault="000B69EB" w:rsidP="000B69EB">
      <w:pPr>
        <w:rPr>
          <w:rFonts w:ascii="標楷體" w:eastAsia="標楷體" w:hAnsi="標楷體"/>
          <w:sz w:val="32"/>
        </w:rPr>
      </w:pPr>
    </w:p>
    <w:p w:rsidR="000B69EB" w:rsidRDefault="000B69EB" w:rsidP="000B69EB">
      <w:pPr>
        <w:rPr>
          <w:rFonts w:ascii="標楷體" w:eastAsia="標楷體" w:hAnsi="標楷體"/>
          <w:sz w:val="32"/>
        </w:rPr>
      </w:pPr>
    </w:p>
    <w:p w:rsidR="000B69EB" w:rsidRDefault="000B69EB" w:rsidP="000B69EB">
      <w:pPr>
        <w:rPr>
          <w:rFonts w:ascii="標楷體" w:eastAsia="標楷體" w:hAnsi="標楷體"/>
          <w:sz w:val="32"/>
        </w:rPr>
      </w:pPr>
    </w:p>
    <w:p w:rsidR="001D271F" w:rsidRDefault="001D271F" w:rsidP="000B69EB">
      <w:pPr>
        <w:rPr>
          <w:rFonts w:ascii="標楷體" w:eastAsia="標楷體" w:hAnsi="標楷體"/>
          <w:sz w:val="32"/>
        </w:rPr>
      </w:pPr>
    </w:p>
    <w:p w:rsidR="001D271F" w:rsidRDefault="001D271F" w:rsidP="000B69EB">
      <w:pPr>
        <w:numPr>
          <w:ilvl w:val="0"/>
          <w:numId w:val="2"/>
        </w:numPr>
        <w:tabs>
          <w:tab w:val="left" w:pos="567"/>
          <w:tab w:val="left" w:pos="709"/>
        </w:tabs>
        <w:rPr>
          <w:rFonts w:ascii="標楷體" w:eastAsia="標楷體" w:hAnsi="標楷體"/>
          <w:sz w:val="32"/>
        </w:rPr>
        <w:sectPr w:rsidR="001D271F" w:rsidSect="000B69EB">
          <w:footerReference w:type="default" r:id="rId10"/>
          <w:pgSz w:w="11906" w:h="16838"/>
          <w:pgMar w:top="1440" w:right="1700" w:bottom="1440" w:left="1800" w:header="851" w:footer="992" w:gutter="0"/>
          <w:cols w:space="425"/>
          <w:docGrid w:type="lines" w:linePitch="360"/>
        </w:sectPr>
      </w:pPr>
    </w:p>
    <w:p w:rsidR="000B69EB" w:rsidRPr="000B69EB" w:rsidRDefault="000B69EB" w:rsidP="000B69EB">
      <w:pPr>
        <w:numPr>
          <w:ilvl w:val="0"/>
          <w:numId w:val="2"/>
        </w:numPr>
        <w:tabs>
          <w:tab w:val="left" w:pos="567"/>
          <w:tab w:val="left" w:pos="709"/>
        </w:tabs>
        <w:rPr>
          <w:rFonts w:ascii="標楷體" w:eastAsia="標楷體" w:hAnsi="標楷體"/>
          <w:sz w:val="32"/>
        </w:rPr>
      </w:pPr>
      <w:r w:rsidRPr="000B69EB">
        <w:rPr>
          <w:rFonts w:ascii="標楷體" w:eastAsia="標楷體" w:hAnsi="標楷體" w:hint="eastAsia"/>
          <w:sz w:val="32"/>
        </w:rPr>
        <w:lastRenderedPageBreak/>
        <w:t>前言</w:t>
      </w:r>
    </w:p>
    <w:p w:rsidR="000B69EB" w:rsidRPr="000B69EB" w:rsidRDefault="000B69EB" w:rsidP="000B69EB">
      <w:pPr>
        <w:tabs>
          <w:tab w:val="left" w:pos="567"/>
        </w:tabs>
        <w:spacing w:line="500" w:lineRule="exact"/>
        <w:ind w:left="448"/>
        <w:rPr>
          <w:rFonts w:ascii="標楷體" w:eastAsia="標楷體" w:hAnsi="標楷體"/>
          <w:sz w:val="32"/>
        </w:rPr>
      </w:pPr>
      <w:r w:rsidRPr="000B69EB">
        <w:rPr>
          <w:rFonts w:ascii="標楷體" w:eastAsia="標楷體" w:hAnsi="標楷體" w:hint="eastAsia"/>
          <w:sz w:val="32"/>
        </w:rPr>
        <w:t xml:space="preserve">    警察身為國家執法的第一線人員，肩負維持公共秩序，保護社會安定之責任，因此相較於其他公務人員被賦予更多職權，雖大多數員警能知法守法、謹守分際，但仍有部分員警，因一念之差或心存僥倖、貪圖一時之便而誤蹈法網。</w:t>
      </w:r>
    </w:p>
    <w:p w:rsidR="000B69EB" w:rsidRPr="000B69EB" w:rsidRDefault="000B69EB" w:rsidP="000B69EB">
      <w:pPr>
        <w:tabs>
          <w:tab w:val="left" w:pos="567"/>
        </w:tabs>
        <w:spacing w:line="500" w:lineRule="exact"/>
        <w:ind w:left="448"/>
        <w:rPr>
          <w:rFonts w:ascii="標楷體" w:eastAsia="標楷體" w:hAnsi="標楷體"/>
          <w:sz w:val="32"/>
        </w:rPr>
      </w:pPr>
      <w:r w:rsidRPr="000B69EB">
        <w:rPr>
          <w:rFonts w:ascii="標楷體" w:eastAsia="標楷體" w:hAnsi="標楷體" w:hint="eastAsia"/>
          <w:sz w:val="32"/>
        </w:rPr>
        <w:t xml:space="preserve">    為增進警政人員對相關廉政法規之理解，並強化機關內部審核機制，本教材擇選警政人員於實務上常見違失案件，例如：洩漏民眾</w:t>
      </w:r>
      <w:proofErr w:type="gramStart"/>
      <w:r w:rsidRPr="000B69EB">
        <w:rPr>
          <w:rFonts w:ascii="標楷體" w:eastAsia="標楷體" w:hAnsi="標楷體" w:hint="eastAsia"/>
          <w:sz w:val="32"/>
        </w:rPr>
        <w:t>個</w:t>
      </w:r>
      <w:proofErr w:type="gramEnd"/>
      <w:r w:rsidRPr="000B69EB">
        <w:rPr>
          <w:rFonts w:ascii="標楷體" w:eastAsia="標楷體" w:hAnsi="標楷體" w:hint="eastAsia"/>
          <w:sz w:val="32"/>
        </w:rPr>
        <w:t>資、詐領公款、受託違法註銷罰單、侵占公務上持有之非公用財物、包庇賭博業者等類型。</w:t>
      </w:r>
    </w:p>
    <w:p w:rsidR="000B69EB" w:rsidRPr="000B69EB" w:rsidRDefault="000B69EB" w:rsidP="000B69EB">
      <w:pPr>
        <w:tabs>
          <w:tab w:val="left" w:pos="567"/>
        </w:tabs>
        <w:spacing w:line="500" w:lineRule="exact"/>
        <w:ind w:left="448"/>
        <w:rPr>
          <w:rFonts w:ascii="標楷體" w:eastAsia="標楷體" w:hAnsi="標楷體"/>
          <w:sz w:val="32"/>
        </w:rPr>
      </w:pPr>
      <w:r w:rsidRPr="000B69EB">
        <w:rPr>
          <w:rFonts w:ascii="標楷體" w:eastAsia="標楷體" w:hAnsi="標楷體" w:hint="eastAsia"/>
          <w:sz w:val="32"/>
        </w:rPr>
        <w:t xml:space="preserve">    本警政倫理指南，除將彙編案例納入宣導重點，亦依據風險類型訂定「自行檢視事項」，期能使警政人員及審核人員辦理相關流程有所依循，透過逐一檢視個別案件是否符合規定及應注意事項，減少違失行為發生，有效達成內部控制。</w:t>
      </w: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ind w:left="448"/>
        <w:rPr>
          <w:rFonts w:ascii="標楷體" w:eastAsia="標楷體" w:hAnsi="標楷體"/>
          <w:sz w:val="32"/>
        </w:rPr>
      </w:pPr>
    </w:p>
    <w:p w:rsidR="000B69EB" w:rsidRPr="000B69EB" w:rsidRDefault="000B69EB" w:rsidP="000B69EB">
      <w:pPr>
        <w:tabs>
          <w:tab w:val="left" w:pos="567"/>
        </w:tabs>
        <w:spacing w:line="500" w:lineRule="exact"/>
        <w:rPr>
          <w:rFonts w:ascii="標楷體" w:eastAsia="標楷體" w:hAnsi="標楷體"/>
          <w:sz w:val="32"/>
        </w:rPr>
      </w:pPr>
    </w:p>
    <w:p w:rsidR="000B69EB" w:rsidRPr="000B69EB" w:rsidRDefault="000B69EB" w:rsidP="000B69EB">
      <w:pPr>
        <w:numPr>
          <w:ilvl w:val="0"/>
          <w:numId w:val="2"/>
        </w:numPr>
        <w:tabs>
          <w:tab w:val="left" w:pos="567"/>
          <w:tab w:val="left" w:pos="709"/>
        </w:tabs>
        <w:rPr>
          <w:rFonts w:ascii="標楷體" w:eastAsia="標楷體" w:hAnsi="標楷體"/>
          <w:sz w:val="32"/>
        </w:rPr>
      </w:pPr>
      <w:r w:rsidRPr="000B69EB">
        <w:rPr>
          <w:rFonts w:ascii="標楷體" w:eastAsia="標楷體" w:hAnsi="標楷體" w:hint="eastAsia"/>
          <w:sz w:val="32"/>
        </w:rPr>
        <w:lastRenderedPageBreak/>
        <w:t>案例分析</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案例</w:t>
      </w:r>
      <w:proofErr w:type="gramStart"/>
      <w:r w:rsidRPr="000B69EB">
        <w:rPr>
          <w:rFonts w:ascii="標楷體" w:eastAsia="標楷體" w:hAnsi="標楷體" w:hint="eastAsia"/>
          <w:b/>
          <w:sz w:val="32"/>
          <w:szCs w:val="32"/>
        </w:rPr>
        <w:t>一</w:t>
      </w:r>
      <w:proofErr w:type="gramEnd"/>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b/>
          <w:sz w:val="32"/>
          <w:szCs w:val="32"/>
        </w:rPr>
        <w:t>洩漏電腦查詢個人資料</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w:t>
      </w:r>
      <w:r w:rsidRPr="000B69EB">
        <w:rPr>
          <w:rFonts w:ascii="標楷體" w:eastAsia="標楷體" w:hAnsi="標楷體" w:hint="eastAsia"/>
          <w:sz w:val="32"/>
          <w:szCs w:val="32"/>
        </w:rPr>
        <w:t>臺灣高等法院</w:t>
      </w:r>
      <w:r w:rsidRPr="000B69EB">
        <w:rPr>
          <w:rFonts w:ascii="Times New Roman" w:eastAsia="標楷體" w:hAnsi="Times New Roman" w:cs="Times New Roman"/>
          <w:sz w:val="32"/>
          <w:szCs w:val="32"/>
        </w:rPr>
        <w:t>103</w:t>
      </w:r>
      <w:r w:rsidRPr="000B69EB">
        <w:rPr>
          <w:rFonts w:ascii="標楷體" w:eastAsia="標楷體" w:hAnsi="標楷體" w:hint="eastAsia"/>
          <w:sz w:val="32"/>
          <w:szCs w:val="32"/>
        </w:rPr>
        <w:t>年</w:t>
      </w:r>
      <w:proofErr w:type="gramStart"/>
      <w:r w:rsidRPr="000B69EB">
        <w:rPr>
          <w:rFonts w:ascii="標楷體" w:eastAsia="標楷體" w:hAnsi="標楷體" w:hint="eastAsia"/>
          <w:sz w:val="32"/>
          <w:szCs w:val="32"/>
        </w:rPr>
        <w:t>上易字第</w:t>
      </w:r>
      <w:r w:rsidRPr="000B69EB">
        <w:rPr>
          <w:rFonts w:ascii="Times New Roman" w:eastAsia="標楷體" w:hAnsi="Times New Roman" w:cs="Times New Roman" w:hint="eastAsia"/>
          <w:sz w:val="32"/>
          <w:szCs w:val="32"/>
        </w:rPr>
        <w:t>1543</w:t>
      </w:r>
      <w:r w:rsidRPr="000B69EB">
        <w:rPr>
          <w:rFonts w:eastAsia="標楷體" w:hint="eastAsia"/>
          <w:sz w:val="32"/>
          <w:szCs w:val="32"/>
        </w:rPr>
        <w:t>號</w:t>
      </w:r>
      <w:proofErr w:type="gramEnd"/>
      <w:r w:rsidRPr="000B69EB">
        <w:rPr>
          <w:rFonts w:ascii="標楷體" w:eastAsia="標楷體" w:hAnsi="標楷體" w:hint="eastAsia"/>
          <w:sz w:val="32"/>
          <w:szCs w:val="32"/>
        </w:rPr>
        <w:t>判決</w:t>
      </w:r>
      <w:r w:rsidRPr="000B69EB">
        <w:rPr>
          <w:rFonts w:ascii="標楷體" w:eastAsia="標楷體" w:hAnsi="標楷體" w:hint="eastAsia"/>
          <w:b/>
          <w:sz w:val="32"/>
          <w:szCs w:val="32"/>
        </w:rPr>
        <w:t>)</w:t>
      </w:r>
    </w:p>
    <w:p w:rsidR="000B69EB" w:rsidRPr="000B69EB" w:rsidRDefault="000B69EB" w:rsidP="000B69EB">
      <w:pPr>
        <w:kinsoku w:val="0"/>
        <w:spacing w:line="500" w:lineRule="exact"/>
        <w:jc w:val="both"/>
        <w:rPr>
          <w:rFonts w:ascii="標楷體" w:eastAsia="標楷體" w:hAnsi="標楷體"/>
          <w:sz w:val="32"/>
          <w:szCs w:val="32"/>
        </w:rPr>
      </w:pPr>
      <w:r w:rsidRPr="000B69EB">
        <w:rPr>
          <w:rFonts w:ascii="標楷體" w:eastAsia="標楷體" w:hAnsi="標楷體" w:cs="標楷體" w:hint="eastAsia"/>
          <w:sz w:val="32"/>
          <w:szCs w:val="32"/>
        </w:rPr>
        <w:t>(</w:t>
      </w:r>
      <w:proofErr w:type="gramStart"/>
      <w:r w:rsidRPr="000B69EB">
        <w:rPr>
          <w:rFonts w:ascii="標楷體" w:eastAsia="標楷體" w:hAnsi="標楷體" w:hint="eastAsia"/>
          <w:sz w:val="32"/>
          <w:szCs w:val="32"/>
        </w:rPr>
        <w:t>一</w:t>
      </w:r>
      <w:proofErr w:type="gramEnd"/>
      <w:r w:rsidRPr="000B69EB">
        <w:rPr>
          <w:rFonts w:ascii="標楷體" w:eastAsia="標楷體" w:hAnsi="標楷體" w:cs="標楷體" w:hint="eastAsia"/>
          <w:sz w:val="32"/>
          <w:szCs w:val="32"/>
        </w:rPr>
        <w:t>)</w:t>
      </w:r>
      <w:r w:rsidRPr="000B69EB">
        <w:rPr>
          <w:rFonts w:ascii="標楷體" w:eastAsia="標楷體" w:hAnsi="標楷體" w:hint="eastAsia"/>
          <w:sz w:val="32"/>
          <w:szCs w:val="32"/>
        </w:rPr>
        <w:t>案情經過</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cs="標楷體" w:hint="eastAsia"/>
          <w:sz w:val="32"/>
          <w:szCs w:val="32"/>
        </w:rPr>
        <w:t xml:space="preserve">    </w:t>
      </w:r>
      <w:r w:rsidRPr="000B69EB">
        <w:rPr>
          <w:rFonts w:ascii="標楷體" w:eastAsia="標楷體" w:hAnsi="標楷體" w:hint="eastAsia"/>
          <w:sz w:val="32"/>
          <w:szCs w:val="32"/>
        </w:rPr>
        <w:t>甲為任職於某警察機關員警，某日下午，甲之姊夫</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駕車</w:t>
      </w:r>
      <w:proofErr w:type="gramStart"/>
      <w:r w:rsidRPr="000B69EB">
        <w:rPr>
          <w:rFonts w:ascii="標楷體" w:eastAsia="標楷體" w:hAnsi="標楷體" w:hint="eastAsia"/>
          <w:sz w:val="32"/>
          <w:szCs w:val="32"/>
        </w:rPr>
        <w:t>行駛至街口</w:t>
      </w:r>
      <w:proofErr w:type="gramEnd"/>
      <w:r w:rsidRPr="000B69EB">
        <w:rPr>
          <w:rFonts w:ascii="標楷體" w:eastAsia="標楷體" w:hAnsi="標楷體" w:hint="eastAsia"/>
          <w:sz w:val="32"/>
          <w:szCs w:val="32"/>
        </w:rPr>
        <w:t>時，突遭</w:t>
      </w:r>
      <w:proofErr w:type="gramStart"/>
      <w:r w:rsidRPr="000B69EB">
        <w:rPr>
          <w:rFonts w:ascii="標楷體" w:eastAsia="標楷體" w:hAnsi="標楷體" w:hint="eastAsia"/>
          <w:sz w:val="32"/>
          <w:szCs w:val="32"/>
        </w:rPr>
        <w:t>Ｂ</w:t>
      </w:r>
      <w:proofErr w:type="gramEnd"/>
      <w:r w:rsidRPr="000B69EB">
        <w:rPr>
          <w:rFonts w:ascii="標楷體" w:eastAsia="標楷體" w:hAnsi="標楷體" w:hint="eastAsia"/>
          <w:sz w:val="32"/>
          <w:szCs w:val="32"/>
        </w:rPr>
        <w:t>所駕駛之自用小客車撞擊，</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隨即向該地轄區派出所報案，惟當時網路不穩，受理報案之員警無法立即查詢資料，</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因急欲尋找肇事車主，故隨即打電話向甲尋求協助。</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hint="eastAsia"/>
          <w:sz w:val="32"/>
          <w:szCs w:val="32"/>
        </w:rPr>
        <w:t xml:space="preserve">    甲為使其姊夫</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迅速得知交通事故肇事逃逸之行為人姓名、地址及聯絡電話等資料，且認為姐夫</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既然已經報案，幫忙查詢非管轄區之資料應屬可行，於是在受其姐夫</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所</w:t>
      </w:r>
      <w:proofErr w:type="gramStart"/>
      <w:r w:rsidRPr="000B69EB">
        <w:rPr>
          <w:rFonts w:ascii="標楷體" w:eastAsia="標楷體" w:hAnsi="標楷體" w:hint="eastAsia"/>
          <w:sz w:val="32"/>
          <w:szCs w:val="32"/>
        </w:rPr>
        <w:t>託</w:t>
      </w:r>
      <w:proofErr w:type="gramEnd"/>
      <w:r w:rsidRPr="000B69EB">
        <w:rPr>
          <w:rFonts w:ascii="標楷體" w:eastAsia="標楷體" w:hAnsi="標楷體" w:hint="eastAsia"/>
          <w:sz w:val="32"/>
          <w:szCs w:val="32"/>
        </w:rPr>
        <w:t>後，以其所有「警政知識聯網」帳號、密碼登入查詢系統，將查得之自用小客車車籍資料以電話告</w:t>
      </w:r>
      <w:r w:rsidRPr="000B69EB">
        <w:rPr>
          <w:rFonts w:ascii="標楷體" w:eastAsia="標楷體" w:hAnsi="標楷體" w:cs="標楷體" w:hint="eastAsia"/>
          <w:sz w:val="32"/>
          <w:szCs w:val="32"/>
        </w:rPr>
        <w:t>知</w:t>
      </w:r>
      <w:proofErr w:type="gramStart"/>
      <w:r w:rsidRPr="000B69EB">
        <w:rPr>
          <w:rFonts w:ascii="標楷體" w:eastAsia="標楷體" w:hAnsi="標楷體" w:hint="eastAsia"/>
          <w:sz w:val="32"/>
          <w:szCs w:val="32"/>
        </w:rPr>
        <w:t>Ａ</w:t>
      </w:r>
      <w:proofErr w:type="gramEnd"/>
      <w:r w:rsidRPr="000B69EB">
        <w:rPr>
          <w:rFonts w:ascii="標楷體" w:eastAsia="標楷體" w:hAnsi="標楷體" w:cs="標楷體" w:hint="eastAsia"/>
          <w:sz w:val="32"/>
          <w:szCs w:val="32"/>
        </w:rPr>
        <w:t>，而洩漏車籍資料之應秘密訊息。</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(二)</w:t>
      </w:r>
      <w:proofErr w:type="gramStart"/>
      <w:r w:rsidRPr="000B69EB">
        <w:rPr>
          <w:rFonts w:ascii="標楷體" w:eastAsia="標楷體" w:hAnsi="標楷體" w:cs="標楷體" w:hint="eastAsia"/>
          <w:sz w:val="32"/>
          <w:szCs w:val="32"/>
        </w:rPr>
        <w:t>偵</w:t>
      </w:r>
      <w:proofErr w:type="gramEnd"/>
      <w:r w:rsidRPr="000B69EB">
        <w:rPr>
          <w:rFonts w:ascii="標楷體" w:eastAsia="標楷體" w:hAnsi="標楷體" w:cs="標楷體" w:hint="eastAsia"/>
          <w:sz w:val="32"/>
          <w:szCs w:val="32"/>
        </w:rPr>
        <w:t xml:space="preserve">處情形 </w:t>
      </w:r>
    </w:p>
    <w:p w:rsidR="000B69EB" w:rsidRPr="000B69EB" w:rsidRDefault="000B69EB" w:rsidP="000B69EB">
      <w:pPr>
        <w:kinsoku w:val="0"/>
        <w:spacing w:line="500" w:lineRule="exact"/>
        <w:ind w:left="640" w:hangingChars="200" w:hanging="640"/>
        <w:jc w:val="both"/>
        <w:rPr>
          <w:rFonts w:ascii="標楷體" w:eastAsia="標楷體" w:hAnsi="標楷體" w:cs="標楷體"/>
          <w:sz w:val="32"/>
          <w:szCs w:val="32"/>
        </w:rPr>
      </w:pPr>
      <w:r w:rsidRPr="000B69EB">
        <w:rPr>
          <w:rFonts w:ascii="標楷體" w:eastAsia="標楷體" w:hAnsi="標楷體" w:cs="標楷體" w:hint="eastAsia"/>
          <w:sz w:val="32"/>
          <w:szCs w:val="32"/>
        </w:rPr>
        <w:t xml:space="preserve">    二審法院審</w:t>
      </w:r>
      <w:proofErr w:type="gramStart"/>
      <w:r w:rsidRPr="000B69EB">
        <w:rPr>
          <w:rFonts w:ascii="標楷體" w:eastAsia="標楷體" w:hAnsi="標楷體" w:cs="標楷體" w:hint="eastAsia"/>
          <w:sz w:val="32"/>
          <w:szCs w:val="32"/>
        </w:rPr>
        <w:t>認甲涉</w:t>
      </w:r>
      <w:proofErr w:type="gramEnd"/>
      <w:r w:rsidRPr="000B69EB">
        <w:rPr>
          <w:rFonts w:ascii="標楷體" w:eastAsia="標楷體" w:hAnsi="標楷體" w:cs="標楷體" w:hint="eastAsia"/>
          <w:sz w:val="32"/>
          <w:szCs w:val="32"/>
        </w:rPr>
        <w:t>犯刑法第</w:t>
      </w:r>
      <w:r w:rsidRPr="000B69EB">
        <w:rPr>
          <w:rFonts w:ascii="Times New Roman" w:eastAsia="標楷體" w:hAnsi="Times New Roman" w:cs="Times New Roman" w:hint="eastAsia"/>
          <w:sz w:val="32"/>
          <w:szCs w:val="32"/>
        </w:rPr>
        <w:t>132</w:t>
      </w:r>
      <w:r w:rsidRPr="000B69EB">
        <w:rPr>
          <w:rFonts w:ascii="標楷體" w:eastAsia="標楷體" w:hAnsi="標楷體" w:cs="標楷體" w:hint="eastAsia"/>
          <w:sz w:val="32"/>
          <w:szCs w:val="32"/>
        </w:rPr>
        <w:t>條第</w:t>
      </w:r>
      <w:r w:rsidRPr="000B69EB">
        <w:rPr>
          <w:rFonts w:ascii="Times New Roman" w:eastAsia="標楷體" w:hAnsi="Times New Roman" w:cs="Times New Roman" w:hint="eastAsia"/>
          <w:sz w:val="32"/>
          <w:szCs w:val="32"/>
        </w:rPr>
        <w:t>1</w:t>
      </w:r>
      <w:r w:rsidRPr="000B69EB">
        <w:rPr>
          <w:rFonts w:ascii="標楷體" w:eastAsia="標楷體" w:hAnsi="標楷體" w:cs="標楷體" w:hint="eastAsia"/>
          <w:sz w:val="32"/>
          <w:szCs w:val="32"/>
        </w:rPr>
        <w:t>項洩漏國防以外秘密罪並為有罪判決，處有期徒刑伍月，如易科罰金以新台幣壹仟元折算壹日，本案不得上訴從而定</w:t>
      </w:r>
      <w:proofErr w:type="gramStart"/>
      <w:r w:rsidRPr="000B69EB">
        <w:rPr>
          <w:rFonts w:ascii="標楷體" w:eastAsia="標楷體" w:hAnsi="標楷體" w:cs="標楷體" w:hint="eastAsia"/>
          <w:sz w:val="32"/>
          <w:szCs w:val="32"/>
        </w:rPr>
        <w:t>讞</w:t>
      </w:r>
      <w:proofErr w:type="gramEnd"/>
      <w:r w:rsidRPr="000B69EB">
        <w:rPr>
          <w:rFonts w:ascii="標楷體" w:eastAsia="標楷體" w:hAnsi="標楷體" w:cs="標楷體" w:hint="eastAsia"/>
          <w:sz w:val="32"/>
          <w:szCs w:val="32"/>
        </w:rPr>
        <w:t>。</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(三)錯誤行為態樣</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hint="eastAsia"/>
          <w:sz w:val="32"/>
          <w:szCs w:val="32"/>
        </w:rPr>
        <w:t xml:space="preserve">    有關交通事故各造當事人就民事損害之和解、調解事宜，應屬交通事故處理之範疇，當事人為聲請調解向警察機關申請提供他造當事人之住址資料，並無違反電腦處理個人資料保護法之規定</w:t>
      </w:r>
      <w:r w:rsidRPr="000B69EB">
        <w:rPr>
          <w:rFonts w:ascii="標楷體" w:eastAsia="標楷體" w:hAnsi="標楷體"/>
          <w:sz w:val="32"/>
          <w:szCs w:val="32"/>
          <w:vertAlign w:val="superscript"/>
        </w:rPr>
        <w:footnoteReference w:id="1"/>
      </w:r>
      <w:r w:rsidRPr="000B69EB">
        <w:rPr>
          <w:rFonts w:ascii="標楷體" w:eastAsia="標楷體" w:hAnsi="標楷體" w:hint="eastAsia"/>
          <w:sz w:val="32"/>
          <w:szCs w:val="32"/>
        </w:rPr>
        <w:t>。</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hint="eastAsia"/>
          <w:sz w:val="32"/>
          <w:szCs w:val="32"/>
        </w:rPr>
        <w:lastRenderedPageBreak/>
        <w:t xml:space="preserve">    惟同號函釋</w:t>
      </w:r>
      <w:proofErr w:type="gramStart"/>
      <w:r w:rsidRPr="000B69EB">
        <w:rPr>
          <w:rFonts w:ascii="標楷體" w:eastAsia="標楷體" w:hAnsi="標楷體" w:hint="eastAsia"/>
          <w:sz w:val="32"/>
          <w:szCs w:val="32"/>
        </w:rPr>
        <w:t>亦有釋明</w:t>
      </w:r>
      <w:proofErr w:type="gramEnd"/>
      <w:r w:rsidRPr="000B69EB">
        <w:rPr>
          <w:rFonts w:ascii="標楷體" w:eastAsia="標楷體" w:hAnsi="標楷體" w:hint="eastAsia"/>
          <w:sz w:val="32"/>
          <w:szCs w:val="32"/>
        </w:rPr>
        <w:t>，有關交通事故當事人為維護或主張其法律上之利益，需知悉他造當事人地址資料時，應向「負責處理」之警察機關「申請」。</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hint="eastAsia"/>
          <w:sz w:val="32"/>
          <w:szCs w:val="32"/>
        </w:rPr>
        <w:t xml:space="preserve">    </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既已向當地派出所報案及申請相關資料，警員</w:t>
      </w:r>
      <w:proofErr w:type="gramStart"/>
      <w:r w:rsidRPr="000B69EB">
        <w:rPr>
          <w:rFonts w:ascii="標楷體" w:eastAsia="標楷體" w:hAnsi="標楷體" w:hint="eastAsia"/>
          <w:sz w:val="32"/>
          <w:szCs w:val="32"/>
        </w:rPr>
        <w:t>甲非屬具</w:t>
      </w:r>
      <w:proofErr w:type="gramEnd"/>
      <w:r w:rsidRPr="000B69EB">
        <w:rPr>
          <w:rFonts w:ascii="標楷體" w:eastAsia="標楷體" w:hAnsi="標楷體" w:hint="eastAsia"/>
          <w:sz w:val="32"/>
          <w:szCs w:val="32"/>
        </w:rPr>
        <w:t>管轄權之警察機關員警，就肇事者之個人資料應負保密義務，</w:t>
      </w:r>
      <w:proofErr w:type="gramStart"/>
      <w:r w:rsidRPr="000B69EB">
        <w:rPr>
          <w:rFonts w:ascii="標楷體" w:eastAsia="標楷體" w:hAnsi="標楷體" w:hint="eastAsia"/>
          <w:sz w:val="32"/>
          <w:szCs w:val="32"/>
        </w:rPr>
        <w:t>甲員對</w:t>
      </w:r>
      <w:proofErr w:type="gramEnd"/>
      <w:r w:rsidRPr="000B69EB">
        <w:rPr>
          <w:rFonts w:ascii="標楷體" w:eastAsia="標楷體" w:hAnsi="標楷體" w:hint="eastAsia"/>
          <w:sz w:val="32"/>
          <w:szCs w:val="32"/>
        </w:rPr>
        <w:t>規定一知半解，致違反法令。</w:t>
      </w:r>
    </w:p>
    <w:p w:rsidR="000B69EB" w:rsidRPr="000B69EB" w:rsidRDefault="000B69EB" w:rsidP="000B69EB">
      <w:pPr>
        <w:adjustRightInd w:val="0"/>
        <w:snapToGri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(四)自行檢視事項</w:t>
      </w: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w:t>
      </w:r>
      <w:r w:rsidRPr="000B69EB">
        <w:rPr>
          <w:rFonts w:ascii="標楷體" w:eastAsia="標楷體" w:hAnsi="標楷體" w:hint="eastAsia"/>
          <w:sz w:val="32"/>
          <w:szCs w:val="32"/>
        </w:rPr>
        <w:t>查詢完畢時，應確認帳號有無登出，登出後並妥善保存個人帳號及密碼，以避免權限遭誤用或利用？</w:t>
      </w: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w:t>
      </w:r>
      <w:r w:rsidRPr="000B69EB">
        <w:rPr>
          <w:rFonts w:ascii="標楷體" w:eastAsia="標楷體" w:hAnsi="標楷體" w:hint="eastAsia"/>
          <w:sz w:val="32"/>
          <w:szCs w:val="32"/>
        </w:rPr>
        <w:t>使用涉及公務機密或登載有民眾個人資料等「線上系統或資料庫」時，有無建立後台追蹤管考機制，可計錄並管制系統登入者為何人，以及管控查詢資料權限？</w:t>
      </w:r>
    </w:p>
    <w:p w:rsidR="000B69EB" w:rsidRPr="001E640A"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□遇有請託關說或無法判斷是否為請託關說時，有無</w:t>
      </w:r>
      <w:r w:rsidRPr="000B69EB">
        <w:rPr>
          <w:rFonts w:ascii="標楷體" w:eastAsia="標楷體" w:hAnsi="標楷體" w:hint="eastAsia"/>
          <w:sz w:val="32"/>
          <w:szCs w:val="32"/>
        </w:rPr>
        <w:t>依據新北市政府員工廉政倫理規範之規定，簽報長官及</w:t>
      </w:r>
      <w:r w:rsidRPr="001E640A">
        <w:rPr>
          <w:rFonts w:ascii="標楷體" w:eastAsia="標楷體" w:hAnsi="標楷體" w:hint="eastAsia"/>
          <w:sz w:val="32"/>
          <w:szCs w:val="32"/>
        </w:rPr>
        <w:t>向政風機構辦理知會報備？</w:t>
      </w:r>
    </w:p>
    <w:p w:rsidR="001D0F5F" w:rsidRPr="001E640A" w:rsidRDefault="001D0F5F" w:rsidP="001D0F5F">
      <w:pPr>
        <w:autoSpaceDE w:val="0"/>
        <w:autoSpaceDN w:val="0"/>
        <w:adjustRightInd w:val="0"/>
        <w:spacing w:line="500" w:lineRule="exact"/>
        <w:ind w:left="960" w:hangingChars="300" w:hanging="960"/>
        <w:jc w:val="both"/>
        <w:rPr>
          <w:rFonts w:ascii="標楷體" w:eastAsia="標楷體" w:hAnsi="標楷體"/>
          <w:sz w:val="32"/>
          <w:szCs w:val="32"/>
        </w:rPr>
      </w:pPr>
      <w:r w:rsidRPr="001E640A">
        <w:rPr>
          <w:rFonts w:ascii="標楷體" w:eastAsia="標楷體" w:hAnsi="標楷體" w:hint="eastAsia"/>
          <w:sz w:val="32"/>
          <w:szCs w:val="32"/>
        </w:rPr>
        <w:t xml:space="preserve">    </w:t>
      </w:r>
      <w:r w:rsidRPr="001E640A">
        <w:rPr>
          <w:rFonts w:ascii="標楷體" w:eastAsia="標楷體" w:hAnsi="標楷體"/>
          <w:sz w:val="32"/>
          <w:szCs w:val="32"/>
        </w:rPr>
        <w:t>□</w:t>
      </w:r>
      <w:r w:rsidRPr="001E640A">
        <w:rPr>
          <w:rFonts w:ascii="標楷體" w:eastAsia="標楷體" w:hAnsi="標楷體" w:hint="eastAsia"/>
          <w:sz w:val="32"/>
          <w:szCs w:val="32"/>
        </w:rPr>
        <w:t>警察機關是否運用聯合勤教或會議時間，加強向同仁宣導，查詢個資之正確</w:t>
      </w:r>
      <w:r w:rsidR="00AA1D27" w:rsidRPr="001E640A">
        <w:rPr>
          <w:rFonts w:ascii="標楷體" w:eastAsia="標楷體" w:hAnsi="標楷體" w:hint="eastAsia"/>
          <w:sz w:val="32"/>
          <w:szCs w:val="32"/>
        </w:rPr>
        <w:t>及</w:t>
      </w:r>
      <w:r w:rsidRPr="001E640A">
        <w:rPr>
          <w:rFonts w:ascii="標楷體" w:eastAsia="標楷體" w:hAnsi="標楷體" w:hint="eastAsia"/>
          <w:sz w:val="32"/>
          <w:szCs w:val="32"/>
        </w:rPr>
        <w:t>合法程序，以杜違反法令之情事發生？</w:t>
      </w:r>
    </w:p>
    <w:p w:rsidR="001D0F5F" w:rsidRPr="001D0F5F" w:rsidRDefault="001D0F5F"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spacing w:line="500" w:lineRule="exact"/>
        <w:jc w:val="center"/>
        <w:rPr>
          <w:rFonts w:ascii="標楷體" w:eastAsia="標楷體" w:hAnsi="標楷體"/>
          <w:b/>
          <w:kern w:val="16"/>
          <w:sz w:val="32"/>
          <w:szCs w:val="32"/>
        </w:rPr>
      </w:pPr>
      <w:r w:rsidRPr="000B69EB">
        <w:rPr>
          <w:rFonts w:ascii="標楷體" w:eastAsia="標楷體" w:hAnsi="標楷體" w:hint="eastAsia"/>
          <w:b/>
          <w:kern w:val="16"/>
          <w:sz w:val="32"/>
          <w:szCs w:val="32"/>
        </w:rPr>
        <w:lastRenderedPageBreak/>
        <w:t>案例二</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出納詐領公款案</w:t>
      </w:r>
    </w:p>
    <w:p w:rsidR="000B69EB" w:rsidRPr="000B69EB" w:rsidRDefault="000B69EB" w:rsidP="007A3843">
      <w:pPr>
        <w:spacing w:line="500" w:lineRule="exact"/>
        <w:jc w:val="center"/>
        <w:rPr>
          <w:rFonts w:ascii="標楷體" w:eastAsia="標楷體" w:hAnsi="標楷體"/>
          <w:b/>
          <w:color w:val="000000"/>
          <w:kern w:val="16"/>
          <w:sz w:val="32"/>
          <w:szCs w:val="32"/>
        </w:rPr>
      </w:pPr>
      <w:r w:rsidRPr="000B69EB">
        <w:rPr>
          <w:rFonts w:ascii="標楷體" w:eastAsia="標楷體" w:hAnsi="標楷體" w:hint="eastAsia"/>
          <w:color w:val="000000"/>
          <w:kern w:val="16"/>
          <w:sz w:val="32"/>
          <w:szCs w:val="32"/>
        </w:rPr>
        <w:t>（</w:t>
      </w:r>
      <w:r w:rsidRPr="000B69EB">
        <w:rPr>
          <w:rFonts w:ascii="標楷體" w:eastAsia="標楷體" w:hAnsi="標楷體" w:cs="標楷體" w:hint="eastAsia"/>
          <w:sz w:val="32"/>
          <w:szCs w:val="32"/>
        </w:rPr>
        <w:t>最高法院</w:t>
      </w:r>
      <w:r w:rsidRPr="000B69EB">
        <w:rPr>
          <w:rFonts w:ascii="Times New Roman" w:eastAsia="標楷體" w:hAnsi="Times New Roman" w:cs="Times New Roman"/>
          <w:sz w:val="32"/>
          <w:szCs w:val="32"/>
        </w:rPr>
        <w:t>103</w:t>
      </w:r>
      <w:r w:rsidRPr="000B69EB">
        <w:rPr>
          <w:rFonts w:ascii="標楷體" w:eastAsia="標楷體" w:hAnsi="標楷體" w:cs="標楷體" w:hint="eastAsia"/>
          <w:sz w:val="32"/>
          <w:szCs w:val="32"/>
        </w:rPr>
        <w:t>年台上字第</w:t>
      </w:r>
      <w:r w:rsidRPr="000B69EB">
        <w:rPr>
          <w:rFonts w:ascii="Times New Roman" w:eastAsia="標楷體" w:hAnsi="Times New Roman" w:cs="Times New Roman"/>
          <w:sz w:val="32"/>
          <w:szCs w:val="32"/>
        </w:rPr>
        <w:t>4588</w:t>
      </w:r>
      <w:r w:rsidRPr="000B69EB">
        <w:rPr>
          <w:rFonts w:ascii="標楷體" w:eastAsia="標楷體" w:hAnsi="標楷體" w:cs="標楷體" w:hint="eastAsia"/>
          <w:sz w:val="32"/>
          <w:szCs w:val="32"/>
        </w:rPr>
        <w:t>號判決</w:t>
      </w:r>
      <w:r w:rsidRPr="000B69EB">
        <w:rPr>
          <w:rFonts w:ascii="標楷體" w:eastAsia="標楷體" w:hAnsi="標楷體" w:hint="eastAsia"/>
          <w:color w:val="000000"/>
          <w:kern w:val="16"/>
          <w:sz w:val="32"/>
          <w:szCs w:val="32"/>
        </w:rPr>
        <w:t>）</w:t>
      </w:r>
    </w:p>
    <w:p w:rsidR="000B69EB" w:rsidRPr="000B69EB" w:rsidRDefault="000B69EB" w:rsidP="000B69EB">
      <w:pPr>
        <w:kinsoku w:val="0"/>
        <w:spacing w:line="500" w:lineRule="exact"/>
        <w:jc w:val="both"/>
        <w:rPr>
          <w:rFonts w:ascii="標楷體" w:eastAsia="標楷體" w:hAnsi="標楷體"/>
          <w:sz w:val="32"/>
          <w:szCs w:val="32"/>
        </w:rPr>
      </w:pPr>
      <w:r w:rsidRPr="000B69EB">
        <w:rPr>
          <w:rFonts w:ascii="標楷體" w:eastAsia="標楷體" w:hAnsi="標楷體" w:cs="標楷體" w:hint="eastAsia"/>
          <w:sz w:val="32"/>
          <w:szCs w:val="32"/>
        </w:rPr>
        <w:t>(</w:t>
      </w:r>
      <w:proofErr w:type="gramStart"/>
      <w:r w:rsidRPr="000B69EB">
        <w:rPr>
          <w:rFonts w:ascii="標楷體" w:eastAsia="標楷體" w:hAnsi="標楷體" w:hint="eastAsia"/>
          <w:sz w:val="32"/>
          <w:szCs w:val="32"/>
        </w:rPr>
        <w:t>一</w:t>
      </w:r>
      <w:proofErr w:type="gramEnd"/>
      <w:r w:rsidRPr="000B69EB">
        <w:rPr>
          <w:rFonts w:ascii="標楷體" w:eastAsia="標楷體" w:hAnsi="標楷體" w:cs="標楷體" w:hint="eastAsia"/>
          <w:sz w:val="32"/>
          <w:szCs w:val="32"/>
        </w:rPr>
        <w:t>)</w:t>
      </w:r>
      <w:r w:rsidRPr="000B69EB">
        <w:rPr>
          <w:rFonts w:ascii="標楷體" w:eastAsia="標楷體" w:hAnsi="標楷體" w:hint="eastAsia"/>
          <w:sz w:val="32"/>
          <w:szCs w:val="32"/>
        </w:rPr>
        <w:t>案情經過</w:t>
      </w:r>
    </w:p>
    <w:p w:rsidR="000B69EB" w:rsidRPr="000B69EB" w:rsidRDefault="000B69EB" w:rsidP="000B69EB">
      <w:pPr>
        <w:kinsoku w:val="0"/>
        <w:spacing w:line="500" w:lineRule="exact"/>
        <w:ind w:leftChars="283" w:left="679"/>
        <w:jc w:val="both"/>
        <w:rPr>
          <w:rFonts w:ascii="標楷體" w:eastAsia="標楷體" w:hAnsi="標楷體"/>
          <w:sz w:val="32"/>
          <w:szCs w:val="32"/>
        </w:rPr>
      </w:pPr>
      <w:proofErr w:type="gramStart"/>
      <w:r w:rsidRPr="000B69EB">
        <w:rPr>
          <w:rFonts w:ascii="標楷體" w:eastAsia="標楷體" w:hAnsi="標楷體" w:hint="eastAsia"/>
          <w:sz w:val="32"/>
          <w:szCs w:val="32"/>
        </w:rPr>
        <w:t>甲於某</w:t>
      </w:r>
      <w:proofErr w:type="gramEnd"/>
      <w:r w:rsidRPr="000B69EB">
        <w:rPr>
          <w:rFonts w:ascii="標楷體" w:eastAsia="標楷體" w:hAnsi="標楷體" w:hint="eastAsia"/>
          <w:sz w:val="32"/>
          <w:szCs w:val="32"/>
        </w:rPr>
        <w:t>警察機關辦理出納業務，負責繳交各項分局支出款項及製作全機關同仁之薪資清冊與撥款等業務。因甲投資股票失利及理財不當，急需周轉，遂以偽、變造表單及偽刻相關人員職章方式，</w:t>
      </w:r>
      <w:proofErr w:type="gramStart"/>
      <w:r w:rsidRPr="000B69EB">
        <w:rPr>
          <w:rFonts w:ascii="標楷體" w:eastAsia="標楷體" w:hAnsi="標楷體" w:hint="eastAsia"/>
          <w:sz w:val="32"/>
          <w:szCs w:val="32"/>
        </w:rPr>
        <w:t>向某公庫銀</w:t>
      </w:r>
      <w:proofErr w:type="gramEnd"/>
      <w:r w:rsidRPr="000B69EB">
        <w:rPr>
          <w:rFonts w:ascii="標楷體" w:eastAsia="標楷體" w:hAnsi="標楷體" w:hint="eastAsia"/>
          <w:sz w:val="32"/>
          <w:szCs w:val="32"/>
        </w:rPr>
        <w:t>行詐領公款，</w:t>
      </w:r>
      <w:r w:rsidRPr="000B69EB">
        <w:rPr>
          <w:rFonts w:ascii="標楷體" w:eastAsia="標楷體" w:hAnsi="標楷體" w:hint="eastAsia"/>
          <w:kern w:val="16"/>
          <w:sz w:val="32"/>
          <w:szCs w:val="32"/>
        </w:rPr>
        <w:t>後將詐得之款項先匯入渠不知情之配偶帳戶，再轉存入 自己帳戶，作為購買股票之用，</w:t>
      </w:r>
      <w:r w:rsidRPr="000B69EB">
        <w:rPr>
          <w:rFonts w:ascii="標楷體" w:eastAsia="標楷體" w:hAnsi="標楷體" w:hint="eastAsia"/>
          <w:sz w:val="32"/>
          <w:szCs w:val="32"/>
        </w:rPr>
        <w:t>陸續以「</w:t>
      </w:r>
      <w:proofErr w:type="gramStart"/>
      <w:r w:rsidRPr="000B69EB">
        <w:rPr>
          <w:rFonts w:ascii="標楷體" w:eastAsia="標楷體" w:hAnsi="標楷體" w:hint="eastAsia"/>
          <w:sz w:val="32"/>
          <w:szCs w:val="32"/>
        </w:rPr>
        <w:t>後帳補</w:t>
      </w:r>
      <w:proofErr w:type="gramEnd"/>
      <w:r w:rsidRPr="000B69EB">
        <w:rPr>
          <w:rFonts w:ascii="標楷體" w:eastAsia="標楷體" w:hAnsi="標楷體" w:hint="eastAsia"/>
          <w:sz w:val="32"/>
          <w:szCs w:val="32"/>
        </w:rPr>
        <w:t>前帳」方式回補虧空之公款。</w:t>
      </w:r>
    </w:p>
    <w:p w:rsidR="000B69EB" w:rsidRPr="000B69EB" w:rsidRDefault="000B69EB" w:rsidP="000B69EB">
      <w:pPr>
        <w:kinsoku w:val="0"/>
        <w:spacing w:line="500" w:lineRule="exact"/>
        <w:ind w:leftChars="283" w:left="679"/>
        <w:jc w:val="both"/>
        <w:rPr>
          <w:rFonts w:ascii="標楷體" w:eastAsia="標楷體" w:hAnsi="標楷體"/>
          <w:kern w:val="16"/>
          <w:sz w:val="32"/>
          <w:szCs w:val="32"/>
        </w:rPr>
      </w:pPr>
      <w:proofErr w:type="gramStart"/>
      <w:r w:rsidRPr="000B69EB">
        <w:rPr>
          <w:rFonts w:ascii="標楷體" w:eastAsia="標楷體" w:hAnsi="標楷體" w:hint="eastAsia"/>
          <w:kern w:val="16"/>
          <w:sz w:val="32"/>
          <w:szCs w:val="32"/>
        </w:rPr>
        <w:t>嗣</w:t>
      </w:r>
      <w:proofErr w:type="gramEnd"/>
      <w:r w:rsidRPr="000B69EB">
        <w:rPr>
          <w:rFonts w:ascii="標楷體" w:eastAsia="標楷體" w:hAnsi="標楷體" w:hint="eastAsia"/>
          <w:kern w:val="16"/>
          <w:sz w:val="32"/>
          <w:szCs w:val="32"/>
        </w:rPr>
        <w:t>經甲之主管</w:t>
      </w:r>
      <w:r w:rsidRPr="000B69EB">
        <w:rPr>
          <w:rFonts w:ascii="標楷體" w:eastAsia="標楷體" w:hAnsi="標楷體" w:hint="eastAsia"/>
          <w:sz w:val="32"/>
          <w:szCs w:val="32"/>
        </w:rPr>
        <w:t>乙</w:t>
      </w:r>
      <w:r w:rsidRPr="000B69EB">
        <w:rPr>
          <w:rFonts w:ascii="標楷體" w:eastAsia="標楷體" w:hAnsi="標楷體" w:hint="eastAsia"/>
          <w:kern w:val="16"/>
          <w:sz w:val="32"/>
          <w:szCs w:val="32"/>
        </w:rPr>
        <w:t>到職後，因對該帳目提出質疑，並欲針對出納業務進行稽核，</w:t>
      </w:r>
      <w:proofErr w:type="gramStart"/>
      <w:r w:rsidRPr="000B69EB">
        <w:rPr>
          <w:rFonts w:ascii="標楷體" w:eastAsia="標楷體" w:hAnsi="標楷體" w:hint="eastAsia"/>
          <w:kern w:val="16"/>
          <w:sz w:val="32"/>
          <w:szCs w:val="32"/>
        </w:rPr>
        <w:t>甲恐東窗事發</w:t>
      </w:r>
      <w:proofErr w:type="gramEnd"/>
      <w:r w:rsidRPr="000B69EB">
        <w:rPr>
          <w:rFonts w:ascii="標楷體" w:eastAsia="標楷體" w:hAnsi="標楷體" w:hint="eastAsia"/>
          <w:kern w:val="16"/>
          <w:sz w:val="32"/>
          <w:szCs w:val="32"/>
        </w:rPr>
        <w:t>，遂主動將詐領公款情事告知</w:t>
      </w:r>
      <w:r w:rsidRPr="000B69EB">
        <w:rPr>
          <w:rFonts w:ascii="標楷體" w:eastAsia="標楷體" w:hAnsi="標楷體" w:hint="eastAsia"/>
          <w:sz w:val="32"/>
          <w:szCs w:val="32"/>
        </w:rPr>
        <w:t>乙</w:t>
      </w:r>
      <w:r w:rsidRPr="000B69EB">
        <w:rPr>
          <w:rFonts w:ascii="標楷體" w:eastAsia="標楷體" w:hAnsi="標楷體" w:hint="eastAsia"/>
          <w:kern w:val="16"/>
          <w:sz w:val="32"/>
          <w:szCs w:val="32"/>
        </w:rPr>
        <w:t>，並在</w:t>
      </w:r>
      <w:r w:rsidRPr="000B69EB">
        <w:rPr>
          <w:rFonts w:ascii="標楷體" w:eastAsia="標楷體" w:hAnsi="標楷體" w:hint="eastAsia"/>
          <w:sz w:val="32"/>
          <w:szCs w:val="32"/>
        </w:rPr>
        <w:t>乙偕同下向</w:t>
      </w:r>
      <w:r w:rsidR="007A3843">
        <w:rPr>
          <w:rFonts w:ascii="標楷體" w:eastAsia="標楷體" w:hAnsi="標楷體" w:hint="eastAsia"/>
          <w:kern w:val="16"/>
          <w:sz w:val="32"/>
          <w:szCs w:val="32"/>
        </w:rPr>
        <w:t>該機關政風單位</w:t>
      </w:r>
      <w:r w:rsidRPr="000B69EB">
        <w:rPr>
          <w:rFonts w:ascii="標楷體" w:eastAsia="標楷體" w:hAnsi="標楷體" w:hint="eastAsia"/>
          <w:kern w:val="16"/>
          <w:sz w:val="32"/>
          <w:szCs w:val="32"/>
        </w:rPr>
        <w:t>自首。</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(二)</w:t>
      </w:r>
      <w:proofErr w:type="gramStart"/>
      <w:r w:rsidRPr="000B69EB">
        <w:rPr>
          <w:rFonts w:ascii="標楷體" w:eastAsia="標楷體" w:hAnsi="標楷體" w:cs="標楷體" w:hint="eastAsia"/>
          <w:sz w:val="32"/>
          <w:szCs w:val="32"/>
        </w:rPr>
        <w:t>偵</w:t>
      </w:r>
      <w:proofErr w:type="gramEnd"/>
      <w:r w:rsidRPr="000B69EB">
        <w:rPr>
          <w:rFonts w:ascii="標楷體" w:eastAsia="標楷體" w:hAnsi="標楷體" w:cs="標楷體" w:hint="eastAsia"/>
          <w:sz w:val="32"/>
          <w:szCs w:val="32"/>
        </w:rPr>
        <w:t xml:space="preserve">處情形 </w:t>
      </w:r>
    </w:p>
    <w:p w:rsidR="000B69EB" w:rsidRPr="000B69EB" w:rsidRDefault="000B69EB" w:rsidP="000B69EB">
      <w:pPr>
        <w:kinsoku w:val="0"/>
        <w:spacing w:line="500" w:lineRule="exact"/>
        <w:ind w:leftChars="295" w:left="708" w:firstLineChars="1" w:firstLine="3"/>
        <w:jc w:val="both"/>
        <w:rPr>
          <w:rFonts w:ascii="標楷體" w:eastAsia="標楷體" w:hAnsi="標楷體"/>
          <w:color w:val="000000"/>
          <w:kern w:val="16"/>
          <w:sz w:val="32"/>
          <w:szCs w:val="32"/>
        </w:rPr>
      </w:pPr>
      <w:proofErr w:type="gramStart"/>
      <w:r w:rsidRPr="000B69EB">
        <w:rPr>
          <w:rFonts w:ascii="標楷體" w:eastAsia="標楷體" w:hAnsi="標楷體" w:hint="eastAsia"/>
          <w:color w:val="000000"/>
          <w:kern w:val="16"/>
          <w:sz w:val="32"/>
          <w:szCs w:val="32"/>
        </w:rPr>
        <w:t>ㄧ</w:t>
      </w:r>
      <w:proofErr w:type="gramEnd"/>
      <w:r w:rsidRPr="000B69EB">
        <w:rPr>
          <w:rFonts w:ascii="標楷體" w:eastAsia="標楷體" w:hAnsi="標楷體" w:hint="eastAsia"/>
          <w:color w:val="000000"/>
          <w:kern w:val="16"/>
          <w:sz w:val="32"/>
          <w:szCs w:val="32"/>
        </w:rPr>
        <w:t>審法院</w:t>
      </w:r>
      <w:r w:rsidRPr="000B69EB">
        <w:rPr>
          <w:rFonts w:ascii="標楷體" w:eastAsia="標楷體" w:hAnsi="標楷體" w:cs="標楷體" w:hint="eastAsia"/>
          <w:sz w:val="32"/>
          <w:szCs w:val="32"/>
        </w:rPr>
        <w:t>審</w:t>
      </w:r>
      <w:proofErr w:type="gramStart"/>
      <w:r w:rsidRPr="000B69EB">
        <w:rPr>
          <w:rFonts w:ascii="標楷體" w:eastAsia="標楷體" w:hAnsi="標楷體" w:cs="標楷體" w:hint="eastAsia"/>
          <w:sz w:val="32"/>
          <w:szCs w:val="32"/>
        </w:rPr>
        <w:t>認甲涉</w:t>
      </w:r>
      <w:proofErr w:type="gramEnd"/>
      <w:r w:rsidRPr="000B69EB">
        <w:rPr>
          <w:rFonts w:ascii="標楷體" w:eastAsia="標楷體" w:hAnsi="標楷體" w:cs="標楷體" w:hint="eastAsia"/>
          <w:sz w:val="32"/>
          <w:szCs w:val="32"/>
        </w:rPr>
        <w:t>犯</w:t>
      </w:r>
      <w:r w:rsidRPr="000B69EB">
        <w:rPr>
          <w:rFonts w:ascii="標楷體" w:eastAsia="標楷體" w:hAnsi="標楷體" w:hint="eastAsia"/>
          <w:color w:val="000000"/>
          <w:kern w:val="16"/>
          <w:sz w:val="32"/>
          <w:szCs w:val="32"/>
        </w:rPr>
        <w:t>貪污治罪條例第</w:t>
      </w:r>
      <w:r w:rsidRPr="000B69EB">
        <w:rPr>
          <w:rFonts w:ascii="Times New Roman" w:eastAsia="標楷體" w:hAnsi="Times New Roman" w:cs="Times New Roman"/>
          <w:sz w:val="32"/>
          <w:szCs w:val="32"/>
        </w:rPr>
        <w:t>5</w:t>
      </w:r>
      <w:r w:rsidRPr="000B69EB">
        <w:rPr>
          <w:rFonts w:ascii="標楷體" w:eastAsia="標楷體" w:hAnsi="標楷體" w:hint="eastAsia"/>
          <w:color w:val="000000"/>
          <w:kern w:val="16"/>
          <w:sz w:val="32"/>
          <w:szCs w:val="32"/>
        </w:rPr>
        <w:t>條第</w:t>
      </w:r>
      <w:r w:rsidRPr="000B69EB">
        <w:rPr>
          <w:rFonts w:ascii="Times New Roman" w:eastAsia="標楷體" w:hAnsi="Times New Roman" w:cs="Times New Roman"/>
          <w:sz w:val="32"/>
          <w:szCs w:val="32"/>
        </w:rPr>
        <w:t>1</w:t>
      </w:r>
      <w:r w:rsidRPr="000B69EB">
        <w:rPr>
          <w:rFonts w:ascii="標楷體" w:eastAsia="標楷體" w:hAnsi="標楷體" w:hint="eastAsia"/>
          <w:color w:val="000000"/>
          <w:kern w:val="16"/>
          <w:sz w:val="32"/>
          <w:szCs w:val="32"/>
        </w:rPr>
        <w:t>項</w:t>
      </w:r>
      <w:proofErr w:type="gramStart"/>
      <w:r w:rsidRPr="000B69EB">
        <w:rPr>
          <w:rFonts w:ascii="標楷體" w:eastAsia="標楷體" w:hAnsi="標楷體" w:hint="eastAsia"/>
          <w:color w:val="000000"/>
          <w:kern w:val="16"/>
          <w:sz w:val="32"/>
          <w:szCs w:val="32"/>
        </w:rPr>
        <w:t>第</w:t>
      </w:r>
      <w:r w:rsidRPr="000B69EB">
        <w:rPr>
          <w:rFonts w:ascii="Times New Roman" w:eastAsia="標楷體" w:hAnsi="Times New Roman" w:cs="Times New Roman"/>
          <w:sz w:val="32"/>
          <w:szCs w:val="32"/>
        </w:rPr>
        <w:t>2</w:t>
      </w:r>
      <w:r w:rsidRPr="000B69EB">
        <w:rPr>
          <w:rFonts w:ascii="標楷體" w:eastAsia="標楷體" w:hAnsi="標楷體" w:hint="eastAsia"/>
          <w:color w:val="000000"/>
          <w:kern w:val="16"/>
          <w:sz w:val="32"/>
          <w:szCs w:val="32"/>
        </w:rPr>
        <w:t>款之詐領</w:t>
      </w:r>
      <w:proofErr w:type="gramEnd"/>
      <w:r w:rsidRPr="000B69EB">
        <w:rPr>
          <w:rFonts w:ascii="標楷體" w:eastAsia="標楷體" w:hAnsi="標楷體" w:hint="eastAsia"/>
          <w:color w:val="000000"/>
          <w:kern w:val="16"/>
          <w:sz w:val="32"/>
          <w:szCs w:val="32"/>
        </w:rPr>
        <w:t>公款罪，判</w:t>
      </w:r>
      <w:r w:rsidRPr="000B69EB">
        <w:rPr>
          <w:rFonts w:ascii="標楷體" w:eastAsia="標楷體" w:hAnsi="標楷體" w:cs="標楷體" w:hint="eastAsia"/>
          <w:sz w:val="32"/>
          <w:szCs w:val="32"/>
        </w:rPr>
        <w:t>處有期徒刑壹拾年，褫奪公權陸年</w:t>
      </w:r>
      <w:r w:rsidRPr="000B69EB">
        <w:rPr>
          <w:rFonts w:ascii="標楷體" w:eastAsia="標楷體" w:hAnsi="標楷體" w:hint="eastAsia"/>
          <w:color w:val="000000"/>
          <w:kern w:val="16"/>
          <w:sz w:val="32"/>
          <w:szCs w:val="32"/>
        </w:rPr>
        <w:t>，並經最高法院上訴駁回確定。</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(三)錯誤行為態樣</w:t>
      </w:r>
    </w:p>
    <w:p w:rsidR="000B69EB" w:rsidRPr="000B69EB" w:rsidRDefault="000B69EB" w:rsidP="000B69EB">
      <w:pPr>
        <w:kinsoku w:val="0"/>
        <w:spacing w:line="500" w:lineRule="exact"/>
        <w:ind w:leftChars="295" w:left="708" w:firstLineChars="1" w:firstLine="3"/>
        <w:jc w:val="both"/>
        <w:rPr>
          <w:rFonts w:ascii="標楷體" w:eastAsia="標楷體" w:hAnsi="標楷體"/>
          <w:kern w:val="16"/>
          <w:sz w:val="32"/>
          <w:szCs w:val="32"/>
        </w:rPr>
      </w:pPr>
      <w:r w:rsidRPr="000B69EB">
        <w:rPr>
          <w:rFonts w:ascii="標楷體" w:eastAsia="標楷體" w:hAnsi="標楷體" w:hint="eastAsia"/>
          <w:color w:val="000000"/>
          <w:kern w:val="16"/>
          <w:sz w:val="32"/>
          <w:szCs w:val="32"/>
        </w:rPr>
        <w:t>甲</w:t>
      </w:r>
      <w:r w:rsidRPr="000B69EB">
        <w:rPr>
          <w:rFonts w:ascii="標楷體" w:eastAsia="標楷體" w:hAnsi="標楷體" w:hint="eastAsia"/>
          <w:kern w:val="16"/>
          <w:sz w:val="32"/>
          <w:szCs w:val="32"/>
        </w:rPr>
        <w:t>利用職務上經手機關與銀行各項憑證、文書與款項之機會，</w:t>
      </w:r>
      <w:r w:rsidRPr="000B69EB">
        <w:rPr>
          <w:rFonts w:ascii="標楷體" w:eastAsia="標楷體" w:hAnsi="標楷體" w:hint="eastAsia"/>
          <w:color w:val="000000"/>
          <w:kern w:val="16"/>
          <w:sz w:val="32"/>
          <w:szCs w:val="32"/>
        </w:rPr>
        <w:t>偽造匯款</w:t>
      </w:r>
      <w:r w:rsidRPr="000B69EB">
        <w:rPr>
          <w:rFonts w:ascii="標楷體" w:eastAsia="標楷體" w:hAnsi="標楷體" w:hint="eastAsia"/>
          <w:kern w:val="16"/>
          <w:sz w:val="32"/>
          <w:szCs w:val="32"/>
        </w:rPr>
        <w:t>清單與存款單等紙本，再向該機關收發室</w:t>
      </w:r>
      <w:proofErr w:type="gramStart"/>
      <w:r w:rsidRPr="000B69EB">
        <w:rPr>
          <w:rFonts w:ascii="標楷體" w:eastAsia="標楷體" w:hAnsi="標楷體" w:hint="eastAsia"/>
          <w:kern w:val="16"/>
          <w:sz w:val="32"/>
          <w:szCs w:val="32"/>
        </w:rPr>
        <w:t>表示係漏蓋</w:t>
      </w:r>
      <w:proofErr w:type="gramEnd"/>
      <w:r w:rsidRPr="000B69EB">
        <w:rPr>
          <w:rFonts w:ascii="標楷體" w:eastAsia="標楷體" w:hAnsi="標楷體" w:hint="eastAsia"/>
          <w:kern w:val="16"/>
          <w:sz w:val="32"/>
          <w:szCs w:val="32"/>
        </w:rPr>
        <w:t>大印</w:t>
      </w:r>
      <w:proofErr w:type="gramStart"/>
      <w:r w:rsidRPr="000B69EB">
        <w:rPr>
          <w:rFonts w:ascii="標楷體" w:eastAsia="標楷體" w:hAnsi="標楷體" w:hint="eastAsia"/>
          <w:kern w:val="16"/>
          <w:sz w:val="32"/>
          <w:szCs w:val="32"/>
        </w:rPr>
        <w:t>而補蓋</w:t>
      </w:r>
      <w:proofErr w:type="gramEnd"/>
      <w:r w:rsidRPr="000B69EB">
        <w:rPr>
          <w:rFonts w:ascii="標楷體" w:eastAsia="標楷體" w:hAnsi="標楷體" w:hint="eastAsia"/>
          <w:kern w:val="16"/>
          <w:sz w:val="32"/>
          <w:szCs w:val="32"/>
        </w:rPr>
        <w:t>，以此模式詐領公款。</w:t>
      </w:r>
    </w:p>
    <w:p w:rsidR="000B69EB" w:rsidRPr="000B69EB" w:rsidRDefault="000B69EB" w:rsidP="000B69EB">
      <w:pPr>
        <w:adjustRightInd w:val="0"/>
        <w:snapToGri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(四)自行檢視事項</w:t>
      </w:r>
    </w:p>
    <w:p w:rsidR="000B69EB" w:rsidRDefault="000B69EB" w:rsidP="000B69EB">
      <w:pPr>
        <w:tabs>
          <w:tab w:val="left" w:pos="1530"/>
        </w:tabs>
        <w:spacing w:line="500" w:lineRule="exact"/>
        <w:ind w:left="992" w:hangingChars="310" w:hanging="992"/>
        <w:jc w:val="both"/>
        <w:rPr>
          <w:rFonts w:ascii="標楷體" w:eastAsia="標楷體" w:hAnsi="標楷體"/>
          <w:sz w:val="32"/>
          <w:szCs w:val="32"/>
        </w:rPr>
      </w:pPr>
      <w:r w:rsidRPr="000B69EB">
        <w:rPr>
          <w:rFonts w:ascii="標楷體" w:eastAsia="標楷體" w:hAnsi="標楷體" w:hint="eastAsia"/>
          <w:color w:val="000000"/>
          <w:sz w:val="32"/>
          <w:szCs w:val="32"/>
        </w:rPr>
        <w:t xml:space="preserve">    □出納人員將整批匯款資料送交銀行匯入相關人員帳戶</w:t>
      </w:r>
      <w:r w:rsidRPr="000B69EB">
        <w:rPr>
          <w:rFonts w:ascii="新細明體" w:hAnsi="新細明體" w:hint="eastAsia"/>
          <w:color w:val="000000"/>
          <w:sz w:val="32"/>
          <w:szCs w:val="32"/>
        </w:rPr>
        <w:t>，</w:t>
      </w:r>
      <w:r w:rsidRPr="000B69EB">
        <w:rPr>
          <w:rFonts w:ascii="標楷體" w:eastAsia="標楷體" w:hAnsi="標楷體" w:hint="eastAsia"/>
          <w:sz w:val="32"/>
          <w:szCs w:val="32"/>
        </w:rPr>
        <w:t>有無</w:t>
      </w:r>
      <w:r w:rsidRPr="000B69EB">
        <w:rPr>
          <w:rFonts w:ascii="標楷體" w:eastAsia="標楷體" w:hAnsi="標楷體" w:hint="eastAsia"/>
          <w:color w:val="000000"/>
          <w:sz w:val="32"/>
          <w:szCs w:val="32"/>
        </w:rPr>
        <w:t>請銀行於匯入款項後</w:t>
      </w:r>
      <w:r w:rsidRPr="000B69EB">
        <w:rPr>
          <w:rFonts w:ascii="新細明體" w:hAnsi="新細明體" w:hint="eastAsia"/>
          <w:color w:val="000000"/>
          <w:sz w:val="32"/>
          <w:szCs w:val="32"/>
        </w:rPr>
        <w:t>，</w:t>
      </w:r>
      <w:r w:rsidRPr="000B69EB">
        <w:rPr>
          <w:rFonts w:ascii="標楷體" w:eastAsia="標楷體" w:hAnsi="標楷體" w:hint="eastAsia"/>
          <w:color w:val="000000"/>
          <w:sz w:val="32"/>
          <w:szCs w:val="32"/>
        </w:rPr>
        <w:t>提供銀行匯入相關人員款項之清冊</w:t>
      </w:r>
      <w:r w:rsidRPr="000B69EB">
        <w:rPr>
          <w:rFonts w:ascii="新細明體" w:hAnsi="新細明體" w:hint="eastAsia"/>
          <w:color w:val="000000"/>
          <w:sz w:val="32"/>
          <w:szCs w:val="32"/>
        </w:rPr>
        <w:t>，</w:t>
      </w:r>
      <w:r w:rsidRPr="000B69EB">
        <w:rPr>
          <w:rFonts w:ascii="標楷體" w:eastAsia="標楷體" w:hAnsi="標楷體" w:hint="eastAsia"/>
          <w:color w:val="000000"/>
          <w:sz w:val="32"/>
          <w:szCs w:val="32"/>
        </w:rPr>
        <w:t>以利審核</w:t>
      </w:r>
      <w:r w:rsidRPr="000B69EB">
        <w:rPr>
          <w:rFonts w:ascii="標楷體" w:eastAsia="標楷體" w:hAnsi="標楷體" w:hint="eastAsia"/>
          <w:sz w:val="32"/>
          <w:szCs w:val="32"/>
        </w:rPr>
        <w:t>？</w:t>
      </w:r>
    </w:p>
    <w:p w:rsidR="007A3843" w:rsidRPr="000B69EB" w:rsidRDefault="007A3843" w:rsidP="000B69EB">
      <w:pPr>
        <w:tabs>
          <w:tab w:val="left" w:pos="1530"/>
        </w:tabs>
        <w:spacing w:line="500" w:lineRule="exact"/>
        <w:ind w:left="992" w:hangingChars="310" w:hanging="992"/>
        <w:jc w:val="both"/>
        <w:rPr>
          <w:rFonts w:ascii="標楷體" w:eastAsia="標楷體" w:hAnsi="標楷體"/>
          <w:color w:val="000000"/>
          <w:sz w:val="32"/>
          <w:szCs w:val="32"/>
        </w:rPr>
      </w:pPr>
    </w:p>
    <w:p w:rsidR="000B69EB" w:rsidRPr="000B69EB" w:rsidRDefault="000B69EB" w:rsidP="000B69EB">
      <w:pPr>
        <w:tabs>
          <w:tab w:val="left" w:pos="1530"/>
        </w:tabs>
        <w:spacing w:line="500" w:lineRule="exact"/>
        <w:ind w:left="992" w:hangingChars="310" w:hanging="992"/>
        <w:jc w:val="both"/>
        <w:rPr>
          <w:rFonts w:ascii="標楷體" w:eastAsia="標楷體" w:hAnsi="標楷體"/>
          <w:sz w:val="32"/>
          <w:szCs w:val="32"/>
        </w:rPr>
      </w:pPr>
      <w:r w:rsidRPr="000B69EB">
        <w:rPr>
          <w:rFonts w:ascii="標楷體" w:eastAsia="標楷體" w:hAnsi="標楷體" w:hint="eastAsia"/>
          <w:color w:val="000000"/>
          <w:sz w:val="32"/>
          <w:szCs w:val="32"/>
        </w:rPr>
        <w:lastRenderedPageBreak/>
        <w:t xml:space="preserve">    □各級主管對於每一筆款項之進出及各項</w:t>
      </w:r>
      <w:proofErr w:type="gramStart"/>
      <w:r w:rsidRPr="000B69EB">
        <w:rPr>
          <w:rFonts w:ascii="標楷體" w:eastAsia="標楷體" w:hAnsi="標楷體" w:hint="eastAsia"/>
          <w:color w:val="000000"/>
          <w:sz w:val="32"/>
          <w:szCs w:val="32"/>
        </w:rPr>
        <w:t>帳冊</w:t>
      </w:r>
      <w:proofErr w:type="gramEnd"/>
      <w:r w:rsidRPr="000B69EB">
        <w:rPr>
          <w:rFonts w:ascii="新細明體" w:hAnsi="新細明體" w:hint="eastAsia"/>
          <w:color w:val="000000"/>
          <w:sz w:val="32"/>
          <w:szCs w:val="32"/>
        </w:rPr>
        <w:t>，</w:t>
      </w:r>
      <w:proofErr w:type="gramStart"/>
      <w:r w:rsidRPr="000B69EB">
        <w:rPr>
          <w:rFonts w:ascii="標楷體" w:eastAsia="標楷體" w:hAnsi="標楷體" w:hint="eastAsia"/>
          <w:sz w:val="32"/>
          <w:szCs w:val="32"/>
        </w:rPr>
        <w:t>有無</w:t>
      </w:r>
      <w:r w:rsidRPr="000B69EB">
        <w:rPr>
          <w:rFonts w:ascii="標楷體" w:eastAsia="標楷體" w:hAnsi="標楷體" w:hint="eastAsia"/>
          <w:color w:val="000000"/>
          <w:sz w:val="32"/>
          <w:szCs w:val="32"/>
        </w:rPr>
        <w:t>皆盡</w:t>
      </w:r>
      <w:proofErr w:type="gramEnd"/>
      <w:r w:rsidRPr="000B69EB">
        <w:rPr>
          <w:rFonts w:ascii="標楷體" w:eastAsia="標楷體" w:hAnsi="標楷體" w:hint="eastAsia"/>
          <w:color w:val="000000"/>
          <w:sz w:val="32"/>
          <w:szCs w:val="32"/>
        </w:rPr>
        <w:t>審核責任</w:t>
      </w:r>
      <w:r w:rsidRPr="000B69EB">
        <w:rPr>
          <w:rFonts w:ascii="新細明體" w:hAnsi="新細明體" w:hint="eastAsia"/>
          <w:color w:val="000000"/>
          <w:sz w:val="32"/>
          <w:szCs w:val="32"/>
        </w:rPr>
        <w:t>，</w:t>
      </w:r>
      <w:r w:rsidRPr="000B69EB">
        <w:rPr>
          <w:rFonts w:ascii="標楷體" w:eastAsia="標楷體" w:hAnsi="標楷體" w:hint="eastAsia"/>
          <w:color w:val="000000"/>
          <w:sz w:val="32"/>
          <w:szCs w:val="32"/>
        </w:rPr>
        <w:t>並隨時抽查盤點以落實檢查程序</w:t>
      </w:r>
      <w:r w:rsidRPr="000B69EB">
        <w:rPr>
          <w:rFonts w:ascii="標楷體" w:eastAsia="標楷體" w:hAnsi="標楷體" w:hint="eastAsia"/>
          <w:sz w:val="32"/>
          <w:szCs w:val="32"/>
        </w:rPr>
        <w:t>？</w:t>
      </w:r>
    </w:p>
    <w:p w:rsidR="000B69EB" w:rsidRPr="001E640A" w:rsidRDefault="000B69EB" w:rsidP="000B69EB">
      <w:pPr>
        <w:tabs>
          <w:tab w:val="left" w:pos="1530"/>
        </w:tabs>
        <w:spacing w:line="500" w:lineRule="exact"/>
        <w:ind w:left="640" w:hangingChars="200" w:hanging="640"/>
        <w:jc w:val="both"/>
        <w:rPr>
          <w:rFonts w:ascii="標楷體" w:eastAsia="標楷體" w:hAnsi="標楷體"/>
          <w:sz w:val="32"/>
          <w:szCs w:val="32"/>
        </w:rPr>
      </w:pPr>
      <w:r w:rsidRPr="000B69EB">
        <w:rPr>
          <w:rFonts w:ascii="標楷體" w:eastAsia="標楷體" w:hAnsi="標楷體" w:hint="eastAsia"/>
          <w:color w:val="000000"/>
          <w:sz w:val="32"/>
          <w:szCs w:val="32"/>
        </w:rPr>
        <w:t xml:space="preserve">   </w:t>
      </w:r>
      <w:r w:rsidRPr="001E640A">
        <w:rPr>
          <w:rFonts w:ascii="標楷體" w:eastAsia="標楷體" w:hAnsi="標楷體" w:hint="eastAsia"/>
          <w:sz w:val="32"/>
          <w:szCs w:val="32"/>
        </w:rPr>
        <w:t xml:space="preserve"> □有無建立出納人員之定期輪調及監督機制？</w:t>
      </w:r>
    </w:p>
    <w:p w:rsidR="001D0F5F" w:rsidRPr="001E640A" w:rsidRDefault="000B69EB" w:rsidP="001D0F5F">
      <w:pPr>
        <w:autoSpaceDE w:val="0"/>
        <w:autoSpaceDN w:val="0"/>
        <w:adjustRightInd w:val="0"/>
        <w:spacing w:line="500" w:lineRule="exact"/>
        <w:ind w:left="960" w:hangingChars="300" w:hanging="960"/>
        <w:jc w:val="both"/>
        <w:rPr>
          <w:rFonts w:ascii="標楷體" w:eastAsia="標楷體" w:hAnsi="標楷體"/>
          <w:sz w:val="32"/>
          <w:szCs w:val="32"/>
        </w:rPr>
      </w:pPr>
      <w:r w:rsidRPr="001E640A">
        <w:rPr>
          <w:rFonts w:ascii="標楷體" w:eastAsia="標楷體" w:hAnsi="標楷體" w:hint="eastAsia"/>
          <w:sz w:val="32"/>
          <w:szCs w:val="32"/>
        </w:rPr>
        <w:t xml:space="preserve">    </w:t>
      </w:r>
      <w:r w:rsidR="001D0F5F" w:rsidRPr="001E640A">
        <w:rPr>
          <w:rFonts w:ascii="標楷體" w:eastAsia="標楷體" w:hAnsi="標楷體" w:hint="eastAsia"/>
          <w:sz w:val="32"/>
          <w:szCs w:val="32"/>
        </w:rPr>
        <w:t>□有無針對出納業務，依其業務潛在風險，上下半年各辦理一次出納業務查核</w:t>
      </w:r>
      <w:r w:rsidR="001E640A" w:rsidRPr="001E640A">
        <w:rPr>
          <w:rFonts w:ascii="標楷體" w:eastAsia="標楷體" w:hAnsi="標楷體" w:hint="eastAsia"/>
          <w:sz w:val="32"/>
          <w:szCs w:val="32"/>
        </w:rPr>
        <w:t>？</w:t>
      </w:r>
      <w:r w:rsidR="001D0F5F" w:rsidRPr="001E640A">
        <w:rPr>
          <w:rFonts w:ascii="標楷體" w:eastAsia="標楷體" w:hAnsi="標楷體"/>
          <w:sz w:val="32"/>
          <w:szCs w:val="32"/>
        </w:rPr>
        <w:t xml:space="preserve">   </w:t>
      </w:r>
    </w:p>
    <w:p w:rsidR="001D0F5F" w:rsidRPr="001E640A" w:rsidRDefault="001D0F5F" w:rsidP="001D0F5F">
      <w:pPr>
        <w:autoSpaceDE w:val="0"/>
        <w:autoSpaceDN w:val="0"/>
        <w:adjustRightInd w:val="0"/>
        <w:spacing w:line="500" w:lineRule="exact"/>
        <w:ind w:left="960" w:hangingChars="300" w:hanging="960"/>
        <w:jc w:val="both"/>
        <w:rPr>
          <w:rFonts w:ascii="標楷體" w:eastAsia="標楷體" w:hAnsi="標楷體"/>
          <w:sz w:val="32"/>
          <w:szCs w:val="32"/>
        </w:rPr>
      </w:pPr>
      <w:r w:rsidRPr="001E640A">
        <w:rPr>
          <w:rFonts w:ascii="標楷體" w:eastAsia="標楷體" w:hAnsi="標楷體" w:hint="eastAsia"/>
          <w:sz w:val="32"/>
          <w:szCs w:val="32"/>
        </w:rPr>
        <w:t xml:space="preserve">    □機關保管大印(關防)之人員，是否有審慎核對後，</w:t>
      </w:r>
      <w:proofErr w:type="gramStart"/>
      <w:r w:rsidRPr="001E640A">
        <w:rPr>
          <w:rFonts w:ascii="標楷體" w:eastAsia="標楷體" w:hAnsi="標楷體" w:hint="eastAsia"/>
          <w:sz w:val="32"/>
          <w:szCs w:val="32"/>
        </w:rPr>
        <w:t>始而蓋章</w:t>
      </w:r>
      <w:proofErr w:type="gramEnd"/>
      <w:r w:rsidRPr="001E640A">
        <w:rPr>
          <w:rFonts w:ascii="標楷體" w:eastAsia="標楷體" w:hAnsi="標楷體" w:hint="eastAsia"/>
          <w:sz w:val="32"/>
          <w:szCs w:val="32"/>
        </w:rPr>
        <w:t>及善盡保管之責任？</w:t>
      </w:r>
    </w:p>
    <w:p w:rsidR="000B69EB" w:rsidRPr="001D0F5F"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kern w:val="0"/>
          <w:sz w:val="32"/>
          <w:szCs w:val="32"/>
        </w:rPr>
      </w:pP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lastRenderedPageBreak/>
        <w:t>案例</w:t>
      </w:r>
      <w:proofErr w:type="gramStart"/>
      <w:r w:rsidRPr="000B69EB">
        <w:rPr>
          <w:rFonts w:ascii="標楷體" w:eastAsia="標楷體" w:hAnsi="標楷體" w:hint="eastAsia"/>
          <w:b/>
          <w:sz w:val="32"/>
          <w:szCs w:val="32"/>
        </w:rPr>
        <w:t>三</w:t>
      </w:r>
      <w:proofErr w:type="gramEnd"/>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受託違法撤銷違規停車逕行舉發標示單</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w:t>
      </w:r>
      <w:r w:rsidRPr="000B69EB">
        <w:rPr>
          <w:rFonts w:ascii="標楷體" w:eastAsia="標楷體" w:hAnsi="標楷體"/>
          <w:sz w:val="32"/>
          <w:szCs w:val="32"/>
        </w:rPr>
        <w:t>地方法院</w:t>
      </w:r>
      <w:proofErr w:type="gramStart"/>
      <w:r w:rsidRPr="000B69EB">
        <w:rPr>
          <w:rFonts w:ascii="Times New Roman" w:eastAsia="標楷體" w:hAnsi="Times New Roman" w:cs="Times New Roman"/>
          <w:sz w:val="32"/>
          <w:szCs w:val="32"/>
        </w:rPr>
        <w:t>103</w:t>
      </w:r>
      <w:r w:rsidRPr="000B69EB">
        <w:rPr>
          <w:rFonts w:ascii="標楷體" w:eastAsia="標楷體" w:hAnsi="標楷體"/>
          <w:sz w:val="32"/>
          <w:szCs w:val="32"/>
        </w:rPr>
        <w:t>年訴字</w:t>
      </w:r>
      <w:r w:rsidR="007A3843">
        <w:rPr>
          <w:rFonts w:ascii="Times New Roman" w:eastAsia="標楷體" w:hAnsi="Times New Roman" w:cs="Times New Roman" w:hint="eastAsia"/>
          <w:sz w:val="32"/>
          <w:szCs w:val="32"/>
        </w:rPr>
        <w:t>第</w:t>
      </w:r>
      <w:r w:rsidRPr="000B69EB">
        <w:rPr>
          <w:rFonts w:ascii="Times New Roman" w:eastAsia="標楷體" w:hAnsi="Times New Roman" w:cs="Times New Roman"/>
          <w:sz w:val="32"/>
          <w:szCs w:val="32"/>
        </w:rPr>
        <w:t>229</w:t>
      </w:r>
      <w:r w:rsidRPr="000B69EB">
        <w:rPr>
          <w:rFonts w:ascii="標楷體" w:eastAsia="標楷體" w:hAnsi="標楷體"/>
          <w:sz w:val="32"/>
          <w:szCs w:val="32"/>
        </w:rPr>
        <w:t>號</w:t>
      </w:r>
      <w:proofErr w:type="gramEnd"/>
      <w:r w:rsidRPr="000B69EB">
        <w:rPr>
          <w:rFonts w:ascii="標楷體" w:eastAsia="標楷體" w:hAnsi="標楷體" w:hint="eastAsia"/>
          <w:sz w:val="32"/>
          <w:szCs w:val="32"/>
        </w:rPr>
        <w:t>判決</w:t>
      </w:r>
      <w:r w:rsidRPr="000B69EB">
        <w:rPr>
          <w:rFonts w:ascii="標楷體" w:eastAsia="標楷體" w:hAnsi="標楷體" w:hint="eastAsia"/>
          <w:b/>
          <w:sz w:val="32"/>
          <w:szCs w:val="32"/>
        </w:rPr>
        <w:t>)</w:t>
      </w:r>
    </w:p>
    <w:p w:rsidR="000B69EB" w:rsidRPr="000B69EB" w:rsidRDefault="000B69EB" w:rsidP="000B69EB">
      <w:pPr>
        <w:kinsoku w:val="0"/>
        <w:spacing w:line="500" w:lineRule="exact"/>
        <w:jc w:val="both"/>
        <w:rPr>
          <w:rFonts w:ascii="標楷體" w:eastAsia="標楷體" w:hAnsi="標楷體"/>
          <w:sz w:val="32"/>
          <w:szCs w:val="32"/>
        </w:rPr>
      </w:pPr>
      <w:r w:rsidRPr="000B69EB">
        <w:rPr>
          <w:rFonts w:ascii="標楷體" w:eastAsia="標楷體" w:hAnsi="標楷體" w:cs="標楷體" w:hint="eastAsia"/>
          <w:sz w:val="32"/>
          <w:szCs w:val="32"/>
        </w:rPr>
        <w:t>(</w:t>
      </w:r>
      <w:proofErr w:type="gramStart"/>
      <w:r w:rsidRPr="000B69EB">
        <w:rPr>
          <w:rFonts w:ascii="標楷體" w:eastAsia="標楷體" w:hAnsi="標楷體" w:hint="eastAsia"/>
          <w:sz w:val="32"/>
          <w:szCs w:val="32"/>
        </w:rPr>
        <w:t>一</w:t>
      </w:r>
      <w:proofErr w:type="gramEnd"/>
      <w:r w:rsidRPr="000B69EB">
        <w:rPr>
          <w:rFonts w:ascii="標楷體" w:eastAsia="標楷體" w:hAnsi="標楷體" w:cs="標楷體" w:hint="eastAsia"/>
          <w:sz w:val="32"/>
          <w:szCs w:val="32"/>
        </w:rPr>
        <w:t>)</w:t>
      </w:r>
      <w:r w:rsidRPr="000B69EB">
        <w:rPr>
          <w:rFonts w:ascii="標楷體" w:eastAsia="標楷體" w:hAnsi="標楷體" w:hint="eastAsia"/>
          <w:sz w:val="32"/>
          <w:szCs w:val="32"/>
        </w:rPr>
        <w:t>案情經過</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cs="標楷體" w:hint="eastAsia"/>
          <w:sz w:val="32"/>
          <w:szCs w:val="32"/>
        </w:rPr>
        <w:t xml:space="preserve">    </w:t>
      </w:r>
      <w:r w:rsidRPr="000B69EB">
        <w:rPr>
          <w:rFonts w:ascii="標楷體" w:eastAsia="標楷體" w:hAnsi="標楷體" w:hint="eastAsia"/>
          <w:sz w:val="32"/>
          <w:szCs w:val="32"/>
        </w:rPr>
        <w:t>甲為任職於某</w:t>
      </w:r>
      <w:r w:rsidRPr="000B69EB">
        <w:rPr>
          <w:rFonts w:ascii="標楷體" w:eastAsia="標楷體" w:hAnsi="標楷體" w:cs="標楷體" w:hint="eastAsia"/>
          <w:sz w:val="32"/>
          <w:szCs w:val="32"/>
        </w:rPr>
        <w:t>警察機關</w:t>
      </w:r>
      <w:r w:rsidRPr="000B69EB">
        <w:rPr>
          <w:rFonts w:ascii="標楷體" w:eastAsia="標楷體" w:hAnsi="標楷體" w:hint="eastAsia"/>
          <w:sz w:val="32"/>
          <w:szCs w:val="32"/>
        </w:rPr>
        <w:t>之員警，具行使有關警察業務之交通事項及道路交通管理之稽查、違規紀錄之職權。某日甲與同仁巡邏轄區時，發現有汽車違規臨停，於是對現場違規停放之車輛</w:t>
      </w:r>
      <w:r w:rsidRPr="000B69EB">
        <w:rPr>
          <w:rFonts w:ascii="標楷體" w:eastAsia="標楷體" w:hAnsi="標楷體" w:cs="標楷體" w:hint="eastAsia"/>
          <w:sz w:val="32"/>
          <w:szCs w:val="32"/>
        </w:rPr>
        <w:t>全部</w:t>
      </w:r>
      <w:r w:rsidRPr="000B69EB">
        <w:rPr>
          <w:rFonts w:ascii="標楷體" w:eastAsia="標楷體" w:hAnsi="標楷體" w:hint="eastAsia"/>
          <w:sz w:val="32"/>
          <w:szCs w:val="32"/>
        </w:rPr>
        <w:t>逕行舉發，民眾</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向親友</w:t>
      </w:r>
      <w:proofErr w:type="gramStart"/>
      <w:r w:rsidRPr="000B69EB">
        <w:rPr>
          <w:rFonts w:ascii="標楷體" w:eastAsia="標楷體" w:hAnsi="標楷體" w:hint="eastAsia"/>
          <w:sz w:val="32"/>
          <w:szCs w:val="32"/>
        </w:rPr>
        <w:t>Ｂ</w:t>
      </w:r>
      <w:proofErr w:type="gramEnd"/>
      <w:r w:rsidRPr="000B69EB">
        <w:rPr>
          <w:rFonts w:ascii="標楷體" w:eastAsia="標楷體" w:hAnsi="標楷體" w:hint="eastAsia"/>
          <w:sz w:val="32"/>
          <w:szCs w:val="32"/>
        </w:rPr>
        <w:t>借用之自小客車亦在其中，當</w:t>
      </w:r>
      <w:proofErr w:type="gramStart"/>
      <w:r w:rsidRPr="000B69EB">
        <w:rPr>
          <w:rFonts w:ascii="標楷體" w:eastAsia="標楷體" w:hAnsi="標楷體" w:hint="eastAsia"/>
          <w:sz w:val="32"/>
          <w:szCs w:val="32"/>
        </w:rPr>
        <w:t>Ｂ</w:t>
      </w:r>
      <w:proofErr w:type="gramEnd"/>
      <w:r w:rsidRPr="000B69EB">
        <w:rPr>
          <w:rFonts w:ascii="標楷體" w:eastAsia="標楷體" w:hAnsi="標楷體" w:hint="eastAsia"/>
          <w:sz w:val="32"/>
          <w:szCs w:val="32"/>
        </w:rPr>
        <w:t>至停放地點欲將其車輛駛離時，</w:t>
      </w:r>
      <w:proofErr w:type="gramStart"/>
      <w:r w:rsidRPr="000B69EB">
        <w:rPr>
          <w:rFonts w:ascii="標楷體" w:eastAsia="標楷體" w:hAnsi="標楷體" w:hint="eastAsia"/>
          <w:sz w:val="32"/>
          <w:szCs w:val="32"/>
        </w:rPr>
        <w:t>發現渠遭開</w:t>
      </w:r>
      <w:proofErr w:type="gramEnd"/>
      <w:r w:rsidRPr="000B69EB">
        <w:rPr>
          <w:rFonts w:ascii="標楷體" w:eastAsia="標楷體" w:hAnsi="標楷體" w:hint="eastAsia"/>
          <w:sz w:val="32"/>
          <w:szCs w:val="32"/>
        </w:rPr>
        <w:t>立「違規停車逕行舉發標示單」後，遂通知</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此事，由於</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之</w:t>
      </w:r>
      <w:proofErr w:type="gramStart"/>
      <w:r w:rsidRPr="000B69EB">
        <w:rPr>
          <w:rFonts w:ascii="標楷體" w:eastAsia="標楷體" w:hAnsi="標楷體" w:hint="eastAsia"/>
          <w:sz w:val="32"/>
          <w:szCs w:val="32"/>
        </w:rPr>
        <w:t>鄰居乙亦任職</w:t>
      </w:r>
      <w:proofErr w:type="gramEnd"/>
      <w:r w:rsidRPr="000B69EB">
        <w:rPr>
          <w:rFonts w:ascii="標楷體" w:eastAsia="標楷體" w:hAnsi="標楷體" w:hint="eastAsia"/>
          <w:sz w:val="32"/>
          <w:szCs w:val="32"/>
        </w:rPr>
        <w:t xml:space="preserve">於該警察機關，    </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旋即向乙請託協助撤銷上開交通違規事項之罰單以免</w:t>
      </w:r>
      <w:proofErr w:type="gramStart"/>
      <w:r w:rsidRPr="000B69EB">
        <w:rPr>
          <w:rFonts w:ascii="標楷體" w:eastAsia="標楷體" w:hAnsi="標楷體" w:hint="eastAsia"/>
          <w:sz w:val="32"/>
          <w:szCs w:val="32"/>
        </w:rPr>
        <w:t>繳</w:t>
      </w:r>
      <w:proofErr w:type="gramEnd"/>
      <w:r w:rsidRPr="000B69EB">
        <w:rPr>
          <w:rFonts w:ascii="標楷體" w:eastAsia="標楷體" w:hAnsi="標楷體" w:hint="eastAsia"/>
          <w:sz w:val="32"/>
          <w:szCs w:val="32"/>
        </w:rPr>
        <w:t>罰款。</w:t>
      </w:r>
    </w:p>
    <w:p w:rsidR="000B69EB" w:rsidRPr="000B69EB" w:rsidRDefault="000B69EB" w:rsidP="000B69EB">
      <w:pPr>
        <w:kinsoku w:val="0"/>
        <w:spacing w:line="500" w:lineRule="exact"/>
        <w:ind w:left="641" w:hangingChars="200" w:hanging="641"/>
        <w:jc w:val="both"/>
        <w:rPr>
          <w:rFonts w:ascii="標楷體" w:eastAsia="標楷體" w:hAnsi="標楷體" w:cs="標楷體"/>
          <w:sz w:val="32"/>
          <w:szCs w:val="32"/>
        </w:rPr>
      </w:pPr>
      <w:r w:rsidRPr="000B69EB">
        <w:rPr>
          <w:rFonts w:ascii="標楷體" w:eastAsia="標楷體" w:hAnsi="標楷體" w:cs="標楷體" w:hint="eastAsia"/>
          <w:b/>
          <w:sz w:val="32"/>
          <w:szCs w:val="32"/>
        </w:rPr>
        <w:t xml:space="preserve">    </w:t>
      </w:r>
      <w:r w:rsidRPr="000B69EB">
        <w:rPr>
          <w:rFonts w:ascii="標楷體" w:eastAsia="標楷體" w:hAnsi="標楷體" w:cs="標楷體" w:hint="eastAsia"/>
          <w:sz w:val="32"/>
          <w:szCs w:val="32"/>
        </w:rPr>
        <w:t>乙受託後要求同事甲撤回罰單，並將違規照片刪除且勿將違規事實填載於</w:t>
      </w:r>
      <w:proofErr w:type="gramStart"/>
      <w:r w:rsidRPr="000B69EB">
        <w:rPr>
          <w:rFonts w:ascii="標楷體" w:eastAsia="標楷體" w:hAnsi="標楷體" w:cs="標楷體" w:hint="eastAsia"/>
          <w:sz w:val="32"/>
          <w:szCs w:val="32"/>
        </w:rPr>
        <w:t>應交附裁決</w:t>
      </w:r>
      <w:proofErr w:type="gramEnd"/>
      <w:r w:rsidRPr="000B69EB">
        <w:rPr>
          <w:rFonts w:ascii="標楷體" w:eastAsia="標楷體" w:hAnsi="標楷體" w:cs="標楷體" w:hint="eastAsia"/>
          <w:sz w:val="32"/>
          <w:szCs w:val="32"/>
        </w:rPr>
        <w:t>室之裁處單內，使</w:t>
      </w:r>
      <w:proofErr w:type="gramStart"/>
      <w:r w:rsidRPr="000B69EB">
        <w:rPr>
          <w:rFonts w:ascii="標楷體" w:eastAsia="標楷體" w:hAnsi="標楷體" w:cs="標楷體" w:hint="eastAsia"/>
          <w:sz w:val="32"/>
          <w:szCs w:val="32"/>
        </w:rPr>
        <w:t>Ｂ</w:t>
      </w:r>
      <w:proofErr w:type="gramEnd"/>
      <w:r w:rsidRPr="000B69EB">
        <w:rPr>
          <w:rFonts w:ascii="標楷體" w:eastAsia="標楷體" w:hAnsi="標楷體" w:cs="標楷體" w:hint="eastAsia"/>
          <w:sz w:val="32"/>
          <w:szCs w:val="32"/>
        </w:rPr>
        <w:t>免除依道路交通管理處罰條例第</w:t>
      </w:r>
      <w:r w:rsidRPr="000B69EB">
        <w:rPr>
          <w:rFonts w:ascii="Times New Roman" w:eastAsia="標楷體" w:hAnsi="Times New Roman" w:cs="Times New Roman" w:hint="eastAsia"/>
          <w:sz w:val="32"/>
          <w:szCs w:val="32"/>
        </w:rPr>
        <w:t>56</w:t>
      </w:r>
      <w:r w:rsidRPr="000B69EB">
        <w:rPr>
          <w:rFonts w:ascii="標楷體" w:eastAsia="標楷體" w:hAnsi="標楷體" w:cs="標楷體" w:hint="eastAsia"/>
          <w:sz w:val="32"/>
          <w:szCs w:val="32"/>
        </w:rPr>
        <w:t>條第</w:t>
      </w:r>
      <w:r w:rsidRPr="000B69EB">
        <w:rPr>
          <w:rFonts w:ascii="Times New Roman" w:eastAsia="標楷體" w:hAnsi="Times New Roman" w:cs="Times New Roman" w:hint="eastAsia"/>
          <w:sz w:val="32"/>
          <w:szCs w:val="32"/>
        </w:rPr>
        <w:t>1</w:t>
      </w:r>
      <w:r w:rsidRPr="000B69EB">
        <w:rPr>
          <w:rFonts w:ascii="標楷體" w:eastAsia="標楷體" w:hAnsi="標楷體" w:cs="標楷體" w:hint="eastAsia"/>
          <w:sz w:val="32"/>
          <w:szCs w:val="32"/>
        </w:rPr>
        <w:t>項第</w:t>
      </w:r>
      <w:r w:rsidRPr="000B69EB">
        <w:rPr>
          <w:rFonts w:ascii="Times New Roman" w:eastAsia="標楷體" w:hAnsi="Times New Roman" w:cs="Times New Roman" w:hint="eastAsia"/>
          <w:sz w:val="32"/>
          <w:szCs w:val="32"/>
        </w:rPr>
        <w:t>4</w:t>
      </w:r>
      <w:r w:rsidRPr="000B69EB">
        <w:rPr>
          <w:rFonts w:ascii="標楷體" w:eastAsia="標楷體" w:hAnsi="標楷體" w:cs="標楷體" w:hint="eastAsia"/>
          <w:sz w:val="32"/>
          <w:szCs w:val="32"/>
        </w:rPr>
        <w:t>款之規定繳納</w:t>
      </w:r>
      <w:r w:rsidRPr="000B69EB">
        <w:rPr>
          <w:rFonts w:ascii="Times New Roman" w:eastAsia="標楷體" w:hAnsi="Times New Roman" w:cs="Times New Roman" w:hint="eastAsia"/>
          <w:sz w:val="32"/>
          <w:szCs w:val="32"/>
        </w:rPr>
        <w:t>900</w:t>
      </w:r>
      <w:r w:rsidRPr="000B69EB">
        <w:rPr>
          <w:rFonts w:ascii="標楷體" w:eastAsia="標楷體" w:hAnsi="標楷體" w:cs="標楷體" w:hint="eastAsia"/>
          <w:sz w:val="32"/>
          <w:szCs w:val="32"/>
        </w:rPr>
        <w:t>元罰鍰。</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(二)</w:t>
      </w:r>
      <w:proofErr w:type="gramStart"/>
      <w:r w:rsidRPr="000B69EB">
        <w:rPr>
          <w:rFonts w:ascii="標楷體" w:eastAsia="標楷體" w:hAnsi="標楷體" w:cs="標楷體" w:hint="eastAsia"/>
          <w:sz w:val="32"/>
          <w:szCs w:val="32"/>
        </w:rPr>
        <w:t>偵</w:t>
      </w:r>
      <w:proofErr w:type="gramEnd"/>
      <w:r w:rsidRPr="000B69EB">
        <w:rPr>
          <w:rFonts w:ascii="標楷體" w:eastAsia="標楷體" w:hAnsi="標楷體" w:cs="標楷體" w:hint="eastAsia"/>
          <w:sz w:val="32"/>
          <w:szCs w:val="32"/>
        </w:rPr>
        <w:t xml:space="preserve">處情形 </w:t>
      </w:r>
    </w:p>
    <w:p w:rsidR="000B69EB" w:rsidRPr="000B69EB" w:rsidRDefault="000B69EB" w:rsidP="000B69EB">
      <w:pPr>
        <w:kinsoku w:val="0"/>
        <w:spacing w:line="500" w:lineRule="exact"/>
        <w:ind w:left="641" w:hangingChars="200" w:hanging="641"/>
        <w:jc w:val="both"/>
        <w:rPr>
          <w:rFonts w:ascii="標楷體" w:eastAsia="標楷體" w:hAnsi="標楷體" w:cs="標楷體"/>
          <w:sz w:val="32"/>
          <w:szCs w:val="32"/>
        </w:rPr>
      </w:pPr>
      <w:r w:rsidRPr="000B69EB">
        <w:rPr>
          <w:rFonts w:ascii="標楷體" w:eastAsia="標楷體" w:hAnsi="標楷體" w:cs="標楷體" w:hint="eastAsia"/>
          <w:b/>
          <w:sz w:val="32"/>
          <w:szCs w:val="32"/>
        </w:rPr>
        <w:t xml:space="preserve">    </w:t>
      </w:r>
      <w:proofErr w:type="gramStart"/>
      <w:r w:rsidRPr="000B69EB">
        <w:rPr>
          <w:rFonts w:ascii="標楷體" w:eastAsia="標楷體" w:hAnsi="標楷體" w:cs="標楷體" w:hint="eastAsia"/>
          <w:sz w:val="32"/>
          <w:szCs w:val="32"/>
        </w:rPr>
        <w:t>ㄧ</w:t>
      </w:r>
      <w:proofErr w:type="gramEnd"/>
      <w:r w:rsidRPr="000B69EB">
        <w:rPr>
          <w:rFonts w:ascii="標楷體" w:eastAsia="標楷體" w:hAnsi="標楷體" w:cs="標楷體" w:hint="eastAsia"/>
          <w:sz w:val="32"/>
          <w:szCs w:val="32"/>
        </w:rPr>
        <w:t>審法院以甲、乙兩人</w:t>
      </w:r>
      <w:proofErr w:type="gramStart"/>
      <w:r w:rsidRPr="000B69EB">
        <w:rPr>
          <w:rFonts w:ascii="標楷體" w:eastAsia="標楷體" w:hAnsi="標楷體" w:cs="標楷體" w:hint="eastAsia"/>
          <w:sz w:val="32"/>
          <w:szCs w:val="32"/>
        </w:rPr>
        <w:t>共同犯對主管</w:t>
      </w:r>
      <w:proofErr w:type="gramEnd"/>
      <w:r w:rsidRPr="000B69EB">
        <w:rPr>
          <w:rFonts w:ascii="標楷體" w:eastAsia="標楷體" w:hAnsi="標楷體" w:cs="標楷體" w:hint="eastAsia"/>
          <w:sz w:val="32"/>
          <w:szCs w:val="32"/>
        </w:rPr>
        <w:t>事務圖利罪，</w:t>
      </w:r>
      <w:proofErr w:type="gramStart"/>
      <w:r w:rsidRPr="000B69EB">
        <w:rPr>
          <w:rFonts w:ascii="標楷體" w:eastAsia="標楷體" w:hAnsi="標楷體" w:cs="標楷體" w:hint="eastAsia"/>
          <w:sz w:val="32"/>
          <w:szCs w:val="32"/>
        </w:rPr>
        <w:t>判處甲處有期徒刑</w:t>
      </w:r>
      <w:proofErr w:type="gramEnd"/>
      <w:r w:rsidRPr="000B69EB">
        <w:rPr>
          <w:rFonts w:ascii="標楷體" w:eastAsia="標楷體" w:hAnsi="標楷體" w:cs="標楷體" w:hint="eastAsia"/>
          <w:sz w:val="32"/>
          <w:szCs w:val="32"/>
        </w:rPr>
        <w:t>壹年肆月，緩刑參年，並應於判決確定後六</w:t>
      </w:r>
      <w:proofErr w:type="gramStart"/>
      <w:r w:rsidRPr="000B69EB">
        <w:rPr>
          <w:rFonts w:ascii="標楷體" w:eastAsia="標楷體" w:hAnsi="標楷體" w:cs="標楷體" w:hint="eastAsia"/>
          <w:sz w:val="32"/>
          <w:szCs w:val="32"/>
        </w:rPr>
        <w:t>個</w:t>
      </w:r>
      <w:proofErr w:type="gramEnd"/>
      <w:r w:rsidRPr="000B69EB">
        <w:rPr>
          <w:rFonts w:ascii="標楷體" w:eastAsia="標楷體" w:hAnsi="標楷體" w:cs="標楷體" w:hint="eastAsia"/>
          <w:sz w:val="32"/>
          <w:szCs w:val="32"/>
        </w:rPr>
        <w:t>月內向公庫支付新臺幣參萬元，禠奪公權壹年；</w:t>
      </w:r>
      <w:proofErr w:type="gramStart"/>
      <w:r w:rsidRPr="000B69EB">
        <w:rPr>
          <w:rFonts w:ascii="標楷體" w:eastAsia="標楷體" w:hAnsi="標楷體" w:cs="標楷體" w:hint="eastAsia"/>
          <w:sz w:val="32"/>
          <w:szCs w:val="32"/>
        </w:rPr>
        <w:t>另處乙有期徒刑</w:t>
      </w:r>
      <w:proofErr w:type="gramEnd"/>
      <w:r w:rsidRPr="000B69EB">
        <w:rPr>
          <w:rFonts w:ascii="標楷體" w:eastAsia="標楷體" w:hAnsi="標楷體" w:cs="標楷體" w:hint="eastAsia"/>
          <w:sz w:val="32"/>
          <w:szCs w:val="32"/>
        </w:rPr>
        <w:t>壹年陸月，緩刑參年，並應於判決確定後六</w:t>
      </w:r>
      <w:proofErr w:type="gramStart"/>
      <w:r w:rsidRPr="000B69EB">
        <w:rPr>
          <w:rFonts w:ascii="標楷體" w:eastAsia="標楷體" w:hAnsi="標楷體" w:cs="標楷體" w:hint="eastAsia"/>
          <w:sz w:val="32"/>
          <w:szCs w:val="32"/>
        </w:rPr>
        <w:t>個</w:t>
      </w:r>
      <w:proofErr w:type="gramEnd"/>
      <w:r w:rsidRPr="000B69EB">
        <w:rPr>
          <w:rFonts w:ascii="標楷體" w:eastAsia="標楷體" w:hAnsi="標楷體" w:cs="標楷體" w:hint="eastAsia"/>
          <w:sz w:val="32"/>
          <w:szCs w:val="32"/>
        </w:rPr>
        <w:t>月內向公庫支付新臺幣肆萬元，禠奪公權壹年。</w:t>
      </w:r>
    </w:p>
    <w:p w:rsidR="000B69EB" w:rsidRPr="000B69EB" w:rsidRDefault="000B69EB" w:rsidP="000B69EB">
      <w:pPr>
        <w:kinsoku w:val="0"/>
        <w:spacing w:line="500" w:lineRule="exact"/>
        <w:ind w:firstLineChars="200" w:firstLine="640"/>
        <w:jc w:val="both"/>
        <w:rPr>
          <w:rFonts w:ascii="標楷體" w:eastAsia="標楷體" w:hAnsi="標楷體" w:cs="標楷體"/>
          <w:sz w:val="32"/>
          <w:szCs w:val="32"/>
        </w:rPr>
      </w:pPr>
      <w:r w:rsidRPr="000B69EB">
        <w:rPr>
          <w:rFonts w:ascii="標楷體" w:eastAsia="標楷體" w:hAnsi="標楷體" w:cs="標楷體" w:hint="eastAsia"/>
          <w:sz w:val="32"/>
          <w:szCs w:val="32"/>
        </w:rPr>
        <w:t>全案因上訴撤回確定。</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(三)錯誤行為態樣</w:t>
      </w:r>
    </w:p>
    <w:p w:rsidR="000B69EB" w:rsidRPr="000B69EB" w:rsidRDefault="000B69EB" w:rsidP="000B69EB">
      <w:pPr>
        <w:kinsoku w:val="0"/>
        <w:spacing w:line="500" w:lineRule="exact"/>
        <w:ind w:left="641" w:hangingChars="200" w:hanging="641"/>
        <w:jc w:val="both"/>
        <w:rPr>
          <w:rFonts w:ascii="標楷體" w:eastAsia="標楷體" w:hAnsi="標楷體"/>
          <w:sz w:val="32"/>
          <w:szCs w:val="32"/>
        </w:rPr>
      </w:pPr>
      <w:r w:rsidRPr="000B69EB">
        <w:rPr>
          <w:rFonts w:ascii="標楷體" w:eastAsia="標楷體" w:hAnsi="標楷體" w:cs="標楷體" w:hint="eastAsia"/>
          <w:b/>
          <w:sz w:val="32"/>
          <w:szCs w:val="32"/>
        </w:rPr>
        <w:t xml:space="preserve">    </w:t>
      </w:r>
      <w:proofErr w:type="gramStart"/>
      <w:r w:rsidRPr="000B69EB">
        <w:rPr>
          <w:rFonts w:ascii="標楷體" w:eastAsia="標楷體" w:hAnsi="標楷體" w:hint="eastAsia"/>
          <w:sz w:val="32"/>
        </w:rPr>
        <w:t>乙與民眾</w:t>
      </w:r>
      <w:r w:rsidRPr="000B69EB">
        <w:rPr>
          <w:rFonts w:ascii="標楷體" w:eastAsia="標楷體" w:hAnsi="標楷體" w:hint="eastAsia"/>
          <w:sz w:val="32"/>
          <w:szCs w:val="32"/>
        </w:rPr>
        <w:t>Ａ</w:t>
      </w:r>
      <w:proofErr w:type="gramEnd"/>
      <w:r w:rsidRPr="000B69EB">
        <w:rPr>
          <w:rFonts w:ascii="標楷體" w:eastAsia="標楷體" w:hAnsi="標楷體" w:hint="eastAsia"/>
          <w:sz w:val="32"/>
        </w:rPr>
        <w:t>為鄰居關係，接獲</w:t>
      </w:r>
      <w:proofErr w:type="gramStart"/>
      <w:r w:rsidRPr="000B69EB">
        <w:rPr>
          <w:rFonts w:ascii="標楷體" w:eastAsia="標楷體" w:hAnsi="標楷體" w:hint="eastAsia"/>
          <w:sz w:val="32"/>
          <w:szCs w:val="32"/>
        </w:rPr>
        <w:t>Ａ</w:t>
      </w:r>
      <w:r w:rsidRPr="000B69EB">
        <w:rPr>
          <w:rFonts w:ascii="標楷體" w:eastAsia="標楷體" w:hAnsi="標楷體" w:hint="eastAsia"/>
          <w:sz w:val="32"/>
        </w:rPr>
        <w:t>要求銷單之</w:t>
      </w:r>
      <w:proofErr w:type="gramEnd"/>
      <w:r w:rsidRPr="000B69EB">
        <w:rPr>
          <w:rFonts w:ascii="標楷體" w:eastAsia="標楷體" w:hAnsi="標楷體" w:hint="eastAsia"/>
          <w:sz w:val="32"/>
        </w:rPr>
        <w:t>電話應斷然拒絕，並</w:t>
      </w:r>
      <w:proofErr w:type="gramStart"/>
      <w:r w:rsidRPr="000B69EB">
        <w:rPr>
          <w:rFonts w:ascii="標楷體" w:eastAsia="標楷體" w:hAnsi="標楷體" w:hint="eastAsia"/>
          <w:sz w:val="32"/>
        </w:rPr>
        <w:t>建議渠循申訴</w:t>
      </w:r>
      <w:proofErr w:type="gramEnd"/>
      <w:r w:rsidRPr="000B69EB">
        <w:rPr>
          <w:rFonts w:ascii="標楷體" w:eastAsia="標楷體" w:hAnsi="標楷體" w:hint="eastAsia"/>
          <w:sz w:val="32"/>
        </w:rPr>
        <w:t>管道處理，竟未拒絕而反向開立</w:t>
      </w:r>
      <w:r w:rsidRPr="000B69EB">
        <w:rPr>
          <w:rFonts w:ascii="標楷體" w:eastAsia="標楷體" w:hAnsi="標楷體" w:hint="eastAsia"/>
          <w:sz w:val="32"/>
        </w:rPr>
        <w:lastRenderedPageBreak/>
        <w:t>罰單之</w:t>
      </w:r>
      <w:proofErr w:type="gramStart"/>
      <w:r w:rsidRPr="000B69EB">
        <w:rPr>
          <w:rFonts w:ascii="標楷體" w:eastAsia="標楷體" w:hAnsi="標楷體" w:hint="eastAsia"/>
          <w:sz w:val="32"/>
        </w:rPr>
        <w:t>同袍甲違法</w:t>
      </w:r>
      <w:proofErr w:type="gramEnd"/>
      <w:r w:rsidRPr="000B69EB">
        <w:rPr>
          <w:rFonts w:ascii="標楷體" w:eastAsia="標楷體" w:hAnsi="標楷體" w:hint="eastAsia"/>
          <w:sz w:val="32"/>
        </w:rPr>
        <w:t>請託，甲</w:t>
      </w:r>
      <w:proofErr w:type="gramStart"/>
      <w:r w:rsidRPr="000B69EB">
        <w:rPr>
          <w:rFonts w:ascii="標楷體" w:eastAsia="標楷體" w:hAnsi="標楷體" w:hint="eastAsia"/>
          <w:sz w:val="32"/>
        </w:rPr>
        <w:t>囿</w:t>
      </w:r>
      <w:proofErr w:type="gramEnd"/>
      <w:r w:rsidRPr="000B69EB">
        <w:rPr>
          <w:rFonts w:ascii="標楷體" w:eastAsia="標楷體" w:hAnsi="標楷體" w:hint="eastAsia"/>
          <w:sz w:val="32"/>
        </w:rPr>
        <w:t>於袍澤情誼壓力進而</w:t>
      </w:r>
      <w:r w:rsidRPr="000B69EB">
        <w:rPr>
          <w:rFonts w:ascii="標楷體" w:eastAsia="標楷體" w:hAnsi="標楷體" w:hint="eastAsia"/>
          <w:sz w:val="32"/>
          <w:szCs w:val="32"/>
        </w:rPr>
        <w:t>未落實取締違規停之作業程序，接受關說</w:t>
      </w:r>
      <w:proofErr w:type="gramStart"/>
      <w:r w:rsidRPr="000B69EB">
        <w:rPr>
          <w:rFonts w:ascii="標楷體" w:eastAsia="標楷體" w:hAnsi="標楷體" w:hint="eastAsia"/>
          <w:sz w:val="32"/>
          <w:szCs w:val="32"/>
        </w:rPr>
        <w:t>予以銷單</w:t>
      </w:r>
      <w:proofErr w:type="gramEnd"/>
      <w:r w:rsidRPr="000B69EB">
        <w:rPr>
          <w:rFonts w:ascii="標楷體" w:eastAsia="標楷體" w:hAnsi="標楷體" w:hint="eastAsia"/>
          <w:sz w:val="32"/>
          <w:szCs w:val="32"/>
        </w:rPr>
        <w:t>，</w:t>
      </w:r>
      <w:r w:rsidRPr="000B69EB">
        <w:rPr>
          <w:rFonts w:ascii="標楷體" w:eastAsia="標楷體" w:hAnsi="標楷體" w:cs="新細明體" w:hint="eastAsia"/>
          <w:sz w:val="32"/>
          <w:szCs w:val="32"/>
        </w:rPr>
        <w:t>圖利車主</w:t>
      </w:r>
      <w:r w:rsidRPr="000B69EB">
        <w:rPr>
          <w:rFonts w:ascii="標楷體" w:eastAsia="標楷體" w:hAnsi="標楷體" w:hint="eastAsia"/>
          <w:sz w:val="32"/>
          <w:szCs w:val="32"/>
        </w:rPr>
        <w:t>而誤蹈法網。</w:t>
      </w:r>
    </w:p>
    <w:p w:rsidR="000B69EB" w:rsidRPr="000B69EB" w:rsidRDefault="000B69EB" w:rsidP="000B69EB">
      <w:pPr>
        <w:adjustRightInd w:val="0"/>
        <w:snapToGri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(四)自行檢視事項</w:t>
      </w:r>
    </w:p>
    <w:p w:rsidR="001D0F5F" w:rsidRPr="001E640A" w:rsidRDefault="001D0F5F" w:rsidP="001D0F5F">
      <w:pPr>
        <w:spacing w:line="500" w:lineRule="exact"/>
        <w:ind w:leftChars="117" w:left="636" w:hangingChars="111" w:hanging="355"/>
        <w:jc w:val="both"/>
        <w:rPr>
          <w:rFonts w:ascii="標楷體" w:eastAsia="標楷體" w:hAnsi="標楷體"/>
          <w:sz w:val="32"/>
          <w:szCs w:val="32"/>
        </w:rPr>
      </w:pPr>
      <w:r w:rsidRPr="001E640A">
        <w:rPr>
          <w:rFonts w:ascii="標楷體" w:eastAsia="標楷體" w:hAnsi="標楷體"/>
          <w:sz w:val="32"/>
          <w:szCs w:val="32"/>
        </w:rPr>
        <w:t>□違規停車逕行舉發</w:t>
      </w:r>
      <w:r w:rsidRPr="001E640A">
        <w:rPr>
          <w:rFonts w:ascii="標楷體" w:eastAsia="標楷體" w:hAnsi="標楷體" w:hint="eastAsia"/>
          <w:sz w:val="32"/>
          <w:szCs w:val="32"/>
        </w:rPr>
        <w:t>標示單之開立程序</w:t>
      </w:r>
      <w:r w:rsidR="005633FC" w:rsidRPr="001E640A">
        <w:rPr>
          <w:rFonts w:ascii="標楷體" w:eastAsia="標楷體" w:hAnsi="標楷體" w:hint="eastAsia"/>
          <w:sz w:val="32"/>
          <w:szCs w:val="32"/>
        </w:rPr>
        <w:t>，</w:t>
      </w:r>
      <w:r w:rsidRPr="001E640A">
        <w:rPr>
          <w:rFonts w:ascii="標楷體" w:eastAsia="標楷體" w:hAnsi="標楷體" w:hint="eastAsia"/>
          <w:sz w:val="32"/>
          <w:szCs w:val="32"/>
        </w:rPr>
        <w:t>是否符合內政部警政署頒布之作業流程規定</w:t>
      </w:r>
      <w:r w:rsidRPr="001E640A">
        <w:rPr>
          <w:rStyle w:val="a7"/>
          <w:rFonts w:ascii="標楷體" w:eastAsia="標楷體" w:hAnsi="標楷體"/>
          <w:sz w:val="32"/>
          <w:szCs w:val="32"/>
        </w:rPr>
        <w:footnoteReference w:id="2"/>
      </w:r>
      <w:r w:rsidRPr="001E640A">
        <w:rPr>
          <w:rFonts w:ascii="標楷體" w:eastAsia="標楷體" w:hAnsi="標楷體" w:hint="eastAsia"/>
          <w:sz w:val="32"/>
          <w:szCs w:val="32"/>
        </w:rPr>
        <w:t>？</w:t>
      </w:r>
    </w:p>
    <w:p w:rsidR="000B69EB" w:rsidRPr="000B69EB" w:rsidRDefault="000B69EB" w:rsidP="000B69EB">
      <w:pPr>
        <w:spacing w:line="500" w:lineRule="exact"/>
        <w:ind w:leftChars="117" w:left="636" w:hangingChars="111" w:hanging="355"/>
        <w:jc w:val="both"/>
        <w:rPr>
          <w:rFonts w:ascii="標楷體" w:eastAsia="標楷體" w:hAnsi="標楷體"/>
          <w:sz w:val="32"/>
          <w:szCs w:val="32"/>
        </w:rPr>
      </w:pPr>
      <w:r w:rsidRPr="000B69EB">
        <w:rPr>
          <w:rFonts w:ascii="標楷體" w:eastAsia="標楷體" w:hAnsi="標楷體"/>
          <w:sz w:val="32"/>
          <w:szCs w:val="32"/>
        </w:rPr>
        <w:t>□違規停車逕行舉發</w:t>
      </w:r>
      <w:r w:rsidRPr="000B69EB">
        <w:rPr>
          <w:rFonts w:ascii="標楷體" w:eastAsia="標楷體" w:hAnsi="標楷體" w:hint="eastAsia"/>
          <w:sz w:val="32"/>
          <w:szCs w:val="32"/>
        </w:rPr>
        <w:t>標示單是否列冊管制，是否簽名領用並列入管考？</w:t>
      </w:r>
    </w:p>
    <w:p w:rsidR="000B69EB" w:rsidRPr="000B69EB" w:rsidRDefault="000B69EB" w:rsidP="000B69EB">
      <w:pPr>
        <w:spacing w:line="500" w:lineRule="exact"/>
        <w:ind w:leftChars="117" w:left="636" w:hangingChars="111" w:hanging="355"/>
        <w:jc w:val="both"/>
        <w:rPr>
          <w:rFonts w:ascii="標楷體" w:eastAsia="標楷體" w:hAnsi="標楷體"/>
          <w:sz w:val="32"/>
          <w:szCs w:val="32"/>
        </w:rPr>
      </w:pPr>
      <w:r w:rsidRPr="000B69EB">
        <w:rPr>
          <w:rFonts w:ascii="標楷體" w:eastAsia="標楷體" w:hAnsi="標楷體"/>
          <w:sz w:val="32"/>
          <w:szCs w:val="32"/>
        </w:rPr>
        <w:t>□</w:t>
      </w:r>
      <w:r w:rsidRPr="000B69EB">
        <w:rPr>
          <w:rFonts w:ascii="標楷體" w:eastAsia="標楷體" w:hAnsi="標楷體" w:hint="eastAsia"/>
          <w:sz w:val="32"/>
          <w:szCs w:val="32"/>
        </w:rPr>
        <w:t>「</w:t>
      </w:r>
      <w:r w:rsidRPr="000B69EB">
        <w:rPr>
          <w:rFonts w:ascii="標楷體" w:eastAsia="標楷體" w:hAnsi="標楷體"/>
          <w:sz w:val="32"/>
          <w:szCs w:val="32"/>
        </w:rPr>
        <w:t>違規停車逕行舉發</w:t>
      </w:r>
      <w:r w:rsidRPr="000B69EB">
        <w:rPr>
          <w:rFonts w:ascii="標楷體" w:eastAsia="標楷體" w:hAnsi="標楷體" w:hint="eastAsia"/>
          <w:sz w:val="32"/>
          <w:szCs w:val="32"/>
        </w:rPr>
        <w:t>標示單」開立後，後續</w:t>
      </w:r>
      <w:proofErr w:type="gramStart"/>
      <w:r w:rsidRPr="000B69EB">
        <w:rPr>
          <w:rFonts w:ascii="標楷體" w:eastAsia="標楷體" w:hAnsi="標楷體" w:hint="eastAsia"/>
          <w:sz w:val="32"/>
          <w:szCs w:val="32"/>
        </w:rPr>
        <w:t>是否確依程序</w:t>
      </w:r>
      <w:proofErr w:type="gramEnd"/>
      <w:r w:rsidRPr="000B69EB">
        <w:rPr>
          <w:rFonts w:ascii="標楷體" w:eastAsia="標楷體" w:hAnsi="標楷體" w:hint="eastAsia"/>
          <w:sz w:val="32"/>
          <w:szCs w:val="32"/>
        </w:rPr>
        <w:t>交由裁決室，開立「舉發違反道路交通管理事件通知單」予</w:t>
      </w:r>
      <w:proofErr w:type="gramStart"/>
      <w:r w:rsidRPr="000B69EB">
        <w:rPr>
          <w:rFonts w:ascii="標楷體" w:eastAsia="標楷體" w:hAnsi="標楷體" w:hint="eastAsia"/>
          <w:sz w:val="32"/>
          <w:szCs w:val="32"/>
        </w:rPr>
        <w:t>受裁罰人</w:t>
      </w:r>
      <w:proofErr w:type="gramEnd"/>
      <w:r w:rsidRPr="000B69EB">
        <w:rPr>
          <w:rFonts w:ascii="標楷體" w:eastAsia="標楷體" w:hAnsi="標楷體" w:hint="eastAsia"/>
          <w:sz w:val="32"/>
          <w:szCs w:val="32"/>
        </w:rPr>
        <w:t xml:space="preserve">，並建立上述兩表單轉換之追蹤管考機制？ </w:t>
      </w:r>
    </w:p>
    <w:p w:rsidR="000B69EB" w:rsidRPr="000B69EB" w:rsidRDefault="000B69EB" w:rsidP="000B69EB">
      <w:pPr>
        <w:spacing w:line="500" w:lineRule="exact"/>
        <w:ind w:leftChars="117" w:left="636" w:hangingChars="111" w:hanging="355"/>
        <w:jc w:val="both"/>
        <w:rPr>
          <w:rFonts w:ascii="標楷體" w:eastAsia="標楷體" w:hAnsi="標楷體"/>
          <w:sz w:val="32"/>
          <w:szCs w:val="32"/>
        </w:rPr>
      </w:pPr>
      <w:r w:rsidRPr="000B69EB">
        <w:rPr>
          <w:rFonts w:ascii="標楷體" w:eastAsia="標楷體" w:hAnsi="標楷體"/>
          <w:sz w:val="32"/>
          <w:szCs w:val="32"/>
        </w:rPr>
        <w:t>□</w:t>
      </w:r>
      <w:r w:rsidRPr="000B69EB">
        <w:rPr>
          <w:rFonts w:ascii="標楷體" w:eastAsia="標楷體" w:hAnsi="標楷體" w:hint="eastAsia"/>
          <w:sz w:val="32"/>
          <w:szCs w:val="32"/>
        </w:rPr>
        <w:t>開立</w:t>
      </w:r>
      <w:r w:rsidRPr="000B69EB">
        <w:rPr>
          <w:rFonts w:ascii="標楷體" w:eastAsia="標楷體" w:hAnsi="標楷體"/>
          <w:sz w:val="32"/>
          <w:szCs w:val="32"/>
        </w:rPr>
        <w:t>違規停車逕行舉發</w:t>
      </w:r>
      <w:r w:rsidRPr="000B69EB">
        <w:rPr>
          <w:rFonts w:ascii="標楷體" w:eastAsia="標楷體" w:hAnsi="標楷體" w:hint="eastAsia"/>
          <w:sz w:val="32"/>
          <w:szCs w:val="32"/>
        </w:rPr>
        <w:t>標示單後，是否會將舉發照片、舉發標示單存根</w:t>
      </w:r>
      <w:proofErr w:type="gramStart"/>
      <w:r w:rsidRPr="000B69EB">
        <w:rPr>
          <w:rFonts w:ascii="標楷體" w:eastAsia="標楷體" w:hAnsi="標楷體" w:hint="eastAsia"/>
          <w:sz w:val="32"/>
          <w:szCs w:val="32"/>
        </w:rPr>
        <w:t>及線上登錄</w:t>
      </w:r>
      <w:proofErr w:type="gramEnd"/>
      <w:r w:rsidRPr="000B69EB">
        <w:rPr>
          <w:rFonts w:ascii="標楷體" w:eastAsia="標楷體" w:hAnsi="標楷體" w:hint="eastAsia"/>
          <w:sz w:val="32"/>
          <w:szCs w:val="32"/>
        </w:rPr>
        <w:t xml:space="preserve">資料做綜合比對確認？ </w:t>
      </w:r>
    </w:p>
    <w:p w:rsidR="000B69EB" w:rsidRPr="000B69EB" w:rsidRDefault="000B69EB" w:rsidP="000B69EB">
      <w:pPr>
        <w:spacing w:line="500" w:lineRule="exact"/>
        <w:ind w:leftChars="117" w:left="636" w:hangingChars="111" w:hanging="355"/>
        <w:jc w:val="both"/>
        <w:rPr>
          <w:rFonts w:ascii="標楷體" w:eastAsia="標楷體" w:hAnsi="標楷體"/>
          <w:sz w:val="32"/>
          <w:szCs w:val="32"/>
        </w:rPr>
      </w:pPr>
      <w:r w:rsidRPr="000B69EB">
        <w:rPr>
          <w:rFonts w:ascii="標楷體" w:eastAsia="標楷體" w:hAnsi="標楷體"/>
          <w:sz w:val="32"/>
          <w:szCs w:val="32"/>
        </w:rPr>
        <w:t>□遇有請託關說或無法判斷是否為請託關說時，有無</w:t>
      </w:r>
      <w:r w:rsidRPr="000B69EB">
        <w:rPr>
          <w:rFonts w:ascii="標楷體" w:eastAsia="標楷體" w:hAnsi="標楷體" w:hint="eastAsia"/>
          <w:sz w:val="32"/>
          <w:szCs w:val="32"/>
        </w:rPr>
        <w:t>依據新北市政府廉政倫理規範之規定，簽報長官並向政風機構辦理知會報備？</w:t>
      </w: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lastRenderedPageBreak/>
        <w:t>案例四</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侵占職務上持有之非公用財物</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w:t>
      </w:r>
      <w:r w:rsidRPr="000B69EB">
        <w:rPr>
          <w:rFonts w:ascii="標楷體" w:eastAsia="標楷體" w:hAnsi="標楷體" w:hint="eastAsia"/>
          <w:sz w:val="32"/>
          <w:szCs w:val="32"/>
        </w:rPr>
        <w:t>最高法院</w:t>
      </w:r>
      <w:r w:rsidRPr="000B69EB">
        <w:rPr>
          <w:rFonts w:ascii="Times New Roman" w:eastAsia="標楷體" w:hAnsi="Times New Roman" w:cs="Times New Roman" w:hint="eastAsia"/>
          <w:sz w:val="32"/>
          <w:szCs w:val="32"/>
        </w:rPr>
        <w:t>104</w:t>
      </w:r>
      <w:r w:rsidRPr="000B69EB">
        <w:rPr>
          <w:rFonts w:eastAsia="標楷體" w:hint="eastAsia"/>
          <w:sz w:val="32"/>
          <w:szCs w:val="32"/>
        </w:rPr>
        <w:t>年</w:t>
      </w:r>
      <w:r w:rsidRPr="000B69EB">
        <w:rPr>
          <w:rFonts w:ascii="標楷體" w:eastAsia="標楷體" w:hAnsi="標楷體" w:hint="eastAsia"/>
          <w:sz w:val="32"/>
          <w:szCs w:val="32"/>
        </w:rPr>
        <w:t>台上字第</w:t>
      </w:r>
      <w:r w:rsidRPr="000B69EB">
        <w:rPr>
          <w:rFonts w:ascii="Times New Roman" w:eastAsia="標楷體" w:hAnsi="Times New Roman" w:cs="Times New Roman" w:hint="eastAsia"/>
          <w:sz w:val="32"/>
          <w:szCs w:val="32"/>
        </w:rPr>
        <w:t>2713</w:t>
      </w:r>
      <w:r w:rsidRPr="000B69EB">
        <w:rPr>
          <w:rFonts w:eastAsia="標楷體" w:hint="eastAsia"/>
          <w:sz w:val="32"/>
          <w:szCs w:val="32"/>
        </w:rPr>
        <w:t>號</w:t>
      </w:r>
      <w:r w:rsidRPr="000B69EB">
        <w:rPr>
          <w:rFonts w:ascii="標楷體" w:eastAsia="標楷體" w:hAnsi="標楷體" w:hint="eastAsia"/>
          <w:sz w:val="32"/>
          <w:szCs w:val="32"/>
        </w:rPr>
        <w:t>判決</w:t>
      </w:r>
      <w:r w:rsidRPr="000B69EB">
        <w:rPr>
          <w:rFonts w:ascii="標楷體" w:eastAsia="標楷體" w:hAnsi="標楷體" w:hint="eastAsia"/>
          <w:b/>
          <w:sz w:val="32"/>
          <w:szCs w:val="32"/>
        </w:rPr>
        <w:t>)</w:t>
      </w:r>
    </w:p>
    <w:p w:rsidR="000B69EB" w:rsidRPr="000B69EB" w:rsidRDefault="000B69EB" w:rsidP="000B69EB">
      <w:pPr>
        <w:kinsoku w:val="0"/>
        <w:spacing w:line="500" w:lineRule="exact"/>
        <w:jc w:val="both"/>
        <w:rPr>
          <w:rFonts w:ascii="標楷體" w:eastAsia="標楷體" w:hAnsi="標楷體"/>
          <w:sz w:val="32"/>
          <w:szCs w:val="32"/>
        </w:rPr>
      </w:pPr>
      <w:r w:rsidRPr="000B69EB">
        <w:rPr>
          <w:rFonts w:ascii="標楷體" w:eastAsia="標楷體" w:hAnsi="標楷體" w:cs="標楷體" w:hint="eastAsia"/>
          <w:sz w:val="32"/>
          <w:szCs w:val="32"/>
        </w:rPr>
        <w:t>(</w:t>
      </w:r>
      <w:proofErr w:type="gramStart"/>
      <w:r w:rsidRPr="000B69EB">
        <w:rPr>
          <w:rFonts w:ascii="標楷體" w:eastAsia="標楷體" w:hAnsi="標楷體" w:hint="eastAsia"/>
          <w:sz w:val="32"/>
          <w:szCs w:val="32"/>
        </w:rPr>
        <w:t>一</w:t>
      </w:r>
      <w:proofErr w:type="gramEnd"/>
      <w:r w:rsidRPr="000B69EB">
        <w:rPr>
          <w:rFonts w:ascii="標楷體" w:eastAsia="標楷體" w:hAnsi="標楷體" w:cs="標楷體" w:hint="eastAsia"/>
          <w:sz w:val="32"/>
          <w:szCs w:val="32"/>
        </w:rPr>
        <w:t>)</w:t>
      </w:r>
      <w:r w:rsidRPr="000B69EB">
        <w:rPr>
          <w:rFonts w:ascii="標楷體" w:eastAsia="標楷體" w:hAnsi="標楷體" w:hint="eastAsia"/>
          <w:sz w:val="32"/>
          <w:szCs w:val="32"/>
        </w:rPr>
        <w:t>案情經過</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cs="標楷體" w:hint="eastAsia"/>
          <w:sz w:val="32"/>
          <w:szCs w:val="32"/>
        </w:rPr>
        <w:t xml:space="preserve">    甲擔任某警察機關員警，於偵辦案件因職務查扣車輛與車內物品時，見該車輛內有一黑色包包，經打開檢視後，除犯嫌</w:t>
      </w:r>
      <w:proofErr w:type="gramStart"/>
      <w:r w:rsidRPr="000B69EB">
        <w:rPr>
          <w:rFonts w:ascii="標楷體" w:eastAsia="標楷體" w:hAnsi="標楷體" w:hint="eastAsia"/>
          <w:sz w:val="32"/>
          <w:szCs w:val="32"/>
        </w:rPr>
        <w:t>Ａ</w:t>
      </w:r>
      <w:proofErr w:type="gramEnd"/>
      <w:r w:rsidRPr="000B69EB">
        <w:rPr>
          <w:rFonts w:ascii="標楷體" w:eastAsia="標楷體" w:hAnsi="標楷體" w:cs="標楷體" w:hint="eastAsia"/>
          <w:sz w:val="32"/>
          <w:szCs w:val="32"/>
        </w:rPr>
        <w:t>之個人證件與</w:t>
      </w:r>
      <w:proofErr w:type="gramStart"/>
      <w:r w:rsidRPr="000B69EB">
        <w:rPr>
          <w:rFonts w:ascii="標楷體" w:eastAsia="標楷體" w:hAnsi="標楷體" w:cs="標楷體" w:hint="eastAsia"/>
          <w:sz w:val="32"/>
          <w:szCs w:val="32"/>
        </w:rPr>
        <w:t>帳單</w:t>
      </w:r>
      <w:proofErr w:type="gramEnd"/>
      <w:r w:rsidRPr="000B69EB">
        <w:rPr>
          <w:rFonts w:ascii="標楷體" w:eastAsia="標楷體" w:hAnsi="標楷體" w:cs="標楷體" w:hint="eastAsia"/>
          <w:sz w:val="32"/>
          <w:szCs w:val="32"/>
        </w:rPr>
        <w:t>等資料外，尚</w:t>
      </w:r>
      <w:proofErr w:type="gramStart"/>
      <w:r w:rsidRPr="000B69EB">
        <w:rPr>
          <w:rFonts w:ascii="標楷體" w:eastAsia="標楷體" w:hAnsi="標楷體" w:cs="標楷體" w:hint="eastAsia"/>
          <w:sz w:val="32"/>
          <w:szCs w:val="32"/>
        </w:rPr>
        <w:t>有舒壓館</w:t>
      </w:r>
      <w:proofErr w:type="gramEnd"/>
      <w:r w:rsidRPr="000B69EB">
        <w:rPr>
          <w:rFonts w:ascii="標楷體" w:eastAsia="標楷體" w:hAnsi="標楷體" w:cs="標楷體" w:hint="eastAsia"/>
          <w:sz w:val="32"/>
          <w:szCs w:val="32"/>
        </w:rPr>
        <w:t>之按摩</w:t>
      </w:r>
      <w:proofErr w:type="gramStart"/>
      <w:r w:rsidRPr="000B69EB">
        <w:rPr>
          <w:rFonts w:ascii="標楷體" w:eastAsia="標楷體" w:hAnsi="標楷體" w:cs="標楷體" w:hint="eastAsia"/>
          <w:sz w:val="32"/>
          <w:szCs w:val="32"/>
        </w:rPr>
        <w:t>券</w:t>
      </w:r>
      <w:proofErr w:type="gramEnd"/>
      <w:r w:rsidRPr="000B69EB">
        <w:rPr>
          <w:rFonts w:ascii="Times New Roman" w:eastAsia="標楷體" w:hAnsi="Times New Roman" w:cs="Times New Roman" w:hint="eastAsia"/>
          <w:sz w:val="32"/>
          <w:szCs w:val="32"/>
        </w:rPr>
        <w:t>2</w:t>
      </w:r>
      <w:r w:rsidRPr="000B69EB">
        <w:rPr>
          <w:rFonts w:ascii="標楷體" w:eastAsia="標楷體" w:hAnsi="標楷體" w:cs="標楷體" w:hint="eastAsia"/>
          <w:sz w:val="32"/>
          <w:szCs w:val="32"/>
        </w:rPr>
        <w:t>本</w:t>
      </w:r>
      <w:proofErr w:type="gramStart"/>
      <w:r w:rsidRPr="000B69EB">
        <w:rPr>
          <w:rFonts w:ascii="標楷體" w:eastAsia="標楷體" w:hAnsi="標楷體" w:hint="eastAsia"/>
          <w:sz w:val="32"/>
          <w:szCs w:val="32"/>
        </w:rPr>
        <w:t>（</w:t>
      </w:r>
      <w:proofErr w:type="gramEnd"/>
      <w:r w:rsidRPr="000B69EB">
        <w:rPr>
          <w:rFonts w:ascii="標楷體" w:eastAsia="標楷體" w:hAnsi="標楷體" w:hint="eastAsia"/>
          <w:sz w:val="32"/>
          <w:szCs w:val="32"/>
        </w:rPr>
        <w:t>每本共有</w:t>
      </w:r>
      <w:r w:rsidRPr="000B69EB">
        <w:rPr>
          <w:rFonts w:ascii="Times New Roman" w:eastAsia="標楷體" w:hAnsi="Times New Roman" w:cs="Times New Roman" w:hint="eastAsia"/>
          <w:sz w:val="32"/>
          <w:szCs w:val="32"/>
        </w:rPr>
        <w:t>10</w:t>
      </w:r>
      <w:r w:rsidRPr="000B69EB">
        <w:rPr>
          <w:rFonts w:ascii="標楷體" w:eastAsia="標楷體" w:hAnsi="標楷體" w:hint="eastAsia"/>
          <w:sz w:val="32"/>
          <w:szCs w:val="32"/>
        </w:rPr>
        <w:t>張，每張價值新臺幣</w:t>
      </w:r>
      <w:r w:rsidRPr="000B69EB">
        <w:rPr>
          <w:rFonts w:ascii="Times New Roman" w:eastAsia="標楷體" w:hAnsi="Times New Roman" w:cs="Times New Roman" w:hint="eastAsia"/>
          <w:sz w:val="32"/>
          <w:szCs w:val="32"/>
        </w:rPr>
        <w:t>1,500</w:t>
      </w:r>
      <w:r w:rsidRPr="000B69EB">
        <w:rPr>
          <w:rFonts w:ascii="標楷體" w:eastAsia="標楷體" w:hAnsi="標楷體" w:hint="eastAsia"/>
          <w:sz w:val="32"/>
          <w:szCs w:val="32"/>
        </w:rPr>
        <w:t>元</w:t>
      </w:r>
      <w:r w:rsidRPr="000B69EB">
        <w:rPr>
          <w:rFonts w:ascii="標楷體" w:eastAsia="標楷體" w:hAnsi="標楷體" w:hint="eastAsia"/>
          <w:b/>
          <w:sz w:val="32"/>
          <w:szCs w:val="32"/>
        </w:rPr>
        <w:t>)</w:t>
      </w:r>
      <w:r w:rsidRPr="000B69EB">
        <w:rPr>
          <w:rFonts w:ascii="標楷體" w:eastAsia="標楷體" w:hAnsi="標楷體" w:hint="eastAsia"/>
          <w:sz w:val="32"/>
          <w:szCs w:val="32"/>
        </w:rPr>
        <w:t>，</w:t>
      </w:r>
      <w:r w:rsidRPr="000B69EB">
        <w:rPr>
          <w:rFonts w:ascii="標楷體" w:eastAsia="標楷體" w:hAnsi="標楷體" w:cs="標楷體" w:hint="eastAsia"/>
          <w:sz w:val="32"/>
          <w:szCs w:val="32"/>
        </w:rPr>
        <w:t>甲遂據為己有，並陸續至該舒壓館使用按摩</w:t>
      </w:r>
      <w:proofErr w:type="gramStart"/>
      <w:r w:rsidRPr="000B69EB">
        <w:rPr>
          <w:rFonts w:ascii="標楷體" w:eastAsia="標楷體" w:hAnsi="標楷體" w:cs="標楷體" w:hint="eastAsia"/>
          <w:sz w:val="32"/>
          <w:szCs w:val="32"/>
        </w:rPr>
        <w:t>券</w:t>
      </w:r>
      <w:proofErr w:type="gramEnd"/>
      <w:r w:rsidRPr="000B69EB">
        <w:rPr>
          <w:rFonts w:ascii="標楷體" w:eastAsia="標楷體" w:hAnsi="標楷體" w:cs="標楷體" w:hint="eastAsia"/>
          <w:sz w:val="32"/>
          <w:szCs w:val="32"/>
        </w:rPr>
        <w:t>，</w:t>
      </w:r>
      <w:proofErr w:type="gramStart"/>
      <w:r w:rsidRPr="000B69EB">
        <w:rPr>
          <w:rFonts w:ascii="標楷體" w:eastAsia="標楷體" w:hAnsi="標楷體" w:cs="標楷體" w:hint="eastAsia"/>
          <w:sz w:val="32"/>
          <w:szCs w:val="32"/>
        </w:rPr>
        <w:t>嗣經舒壓館向</w:t>
      </w:r>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索取</w:t>
      </w:r>
      <w:r w:rsidRPr="000B69EB">
        <w:rPr>
          <w:rFonts w:eastAsia="標楷體" w:hint="eastAsia"/>
          <w:sz w:val="32"/>
          <w:szCs w:val="32"/>
        </w:rPr>
        <w:t>消</w:t>
      </w:r>
      <w:r w:rsidRPr="000B69EB">
        <w:rPr>
          <w:rFonts w:ascii="標楷體" w:eastAsia="標楷體" w:hAnsi="標楷體" w:hint="eastAsia"/>
          <w:sz w:val="32"/>
          <w:szCs w:val="32"/>
        </w:rPr>
        <w:t xml:space="preserve">費款項時，始悉上情。 </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(二)</w:t>
      </w:r>
      <w:proofErr w:type="gramStart"/>
      <w:r w:rsidRPr="000B69EB">
        <w:rPr>
          <w:rFonts w:ascii="標楷體" w:eastAsia="標楷體" w:hAnsi="標楷體" w:cs="標楷體" w:hint="eastAsia"/>
          <w:sz w:val="32"/>
          <w:szCs w:val="32"/>
        </w:rPr>
        <w:t>偵</w:t>
      </w:r>
      <w:proofErr w:type="gramEnd"/>
      <w:r w:rsidRPr="000B69EB">
        <w:rPr>
          <w:rFonts w:ascii="標楷體" w:eastAsia="標楷體" w:hAnsi="標楷體" w:cs="標楷體" w:hint="eastAsia"/>
          <w:sz w:val="32"/>
          <w:szCs w:val="32"/>
        </w:rPr>
        <w:t xml:space="preserve">處情形 </w:t>
      </w:r>
    </w:p>
    <w:p w:rsidR="000B69EB" w:rsidRPr="000B69EB" w:rsidRDefault="000B69EB" w:rsidP="000B69EB">
      <w:pPr>
        <w:kinsoku w:val="0"/>
        <w:spacing w:line="500" w:lineRule="exact"/>
        <w:ind w:left="640" w:hangingChars="200" w:hanging="640"/>
        <w:jc w:val="both"/>
        <w:rPr>
          <w:rFonts w:ascii="標楷體" w:eastAsia="標楷體" w:hAnsi="標楷體" w:cs="標楷體"/>
          <w:sz w:val="32"/>
          <w:szCs w:val="32"/>
        </w:rPr>
      </w:pPr>
      <w:r w:rsidRPr="000B69EB">
        <w:rPr>
          <w:rFonts w:ascii="標楷體" w:eastAsia="標楷體" w:hAnsi="標楷體" w:cs="標楷體" w:hint="eastAsia"/>
          <w:sz w:val="32"/>
          <w:szCs w:val="32"/>
        </w:rPr>
        <w:t xml:space="preserve">    </w:t>
      </w:r>
      <w:proofErr w:type="gramStart"/>
      <w:r w:rsidRPr="000B69EB">
        <w:rPr>
          <w:rFonts w:ascii="標楷體" w:eastAsia="標楷體" w:hAnsi="標楷體" w:cs="標楷體" w:hint="eastAsia"/>
          <w:sz w:val="32"/>
          <w:szCs w:val="32"/>
        </w:rPr>
        <w:t>ㄧ</w:t>
      </w:r>
      <w:proofErr w:type="gramEnd"/>
      <w:r w:rsidRPr="000B69EB">
        <w:rPr>
          <w:rFonts w:ascii="標楷體" w:eastAsia="標楷體" w:hAnsi="標楷體" w:cs="標楷體" w:hint="eastAsia"/>
          <w:sz w:val="32"/>
          <w:szCs w:val="32"/>
        </w:rPr>
        <w:t>審法院</w:t>
      </w:r>
      <w:proofErr w:type="gramStart"/>
      <w:r w:rsidRPr="000B69EB">
        <w:rPr>
          <w:rFonts w:ascii="標楷體" w:eastAsia="標楷體" w:hAnsi="標楷體" w:cs="標楷體" w:hint="eastAsia"/>
          <w:sz w:val="32"/>
          <w:szCs w:val="32"/>
        </w:rPr>
        <w:t>以甲涉犯</w:t>
      </w:r>
      <w:proofErr w:type="gramEnd"/>
      <w:r w:rsidRPr="000B69EB">
        <w:rPr>
          <w:rFonts w:ascii="標楷體" w:eastAsia="標楷體" w:hAnsi="標楷體" w:cs="標楷體" w:hint="eastAsia"/>
          <w:sz w:val="32"/>
          <w:szCs w:val="32"/>
        </w:rPr>
        <w:t>貪污治罪條例第</w:t>
      </w:r>
      <w:r w:rsidRPr="000B69EB">
        <w:rPr>
          <w:rFonts w:ascii="Times New Roman" w:eastAsia="標楷體" w:hAnsi="Times New Roman" w:cs="Times New Roman" w:hint="eastAsia"/>
          <w:sz w:val="32"/>
          <w:szCs w:val="32"/>
        </w:rPr>
        <w:t>6</w:t>
      </w:r>
      <w:r w:rsidRPr="000B69EB">
        <w:rPr>
          <w:rFonts w:ascii="標楷體" w:eastAsia="標楷體" w:hAnsi="標楷體" w:cs="標楷體" w:hint="eastAsia"/>
          <w:sz w:val="32"/>
          <w:szCs w:val="32"/>
        </w:rPr>
        <w:t>條第</w:t>
      </w:r>
      <w:r w:rsidRPr="000B69EB">
        <w:rPr>
          <w:rFonts w:ascii="Times New Roman" w:eastAsia="標楷體" w:hAnsi="Times New Roman" w:cs="Times New Roman" w:hint="eastAsia"/>
          <w:sz w:val="32"/>
          <w:szCs w:val="32"/>
        </w:rPr>
        <w:t>1</w:t>
      </w:r>
      <w:r w:rsidRPr="000B69EB">
        <w:rPr>
          <w:rFonts w:ascii="標楷體" w:eastAsia="標楷體" w:hAnsi="標楷體" w:cs="標楷體" w:hint="eastAsia"/>
          <w:sz w:val="32"/>
          <w:szCs w:val="32"/>
        </w:rPr>
        <w:t>項第</w:t>
      </w:r>
      <w:r w:rsidRPr="000B69EB">
        <w:rPr>
          <w:rFonts w:ascii="Times New Roman" w:eastAsia="標楷體" w:hAnsi="Times New Roman" w:cs="Times New Roman" w:hint="eastAsia"/>
          <w:sz w:val="32"/>
          <w:szCs w:val="32"/>
        </w:rPr>
        <w:t>3</w:t>
      </w:r>
      <w:r w:rsidRPr="000B69EB">
        <w:rPr>
          <w:rFonts w:ascii="標楷體" w:eastAsia="標楷體" w:hAnsi="標楷體" w:cs="標楷體" w:hint="eastAsia"/>
          <w:sz w:val="32"/>
          <w:szCs w:val="32"/>
        </w:rPr>
        <w:t>款之侵占職務上持有非公用私有財物罪嫌，判處有期徒刑</w:t>
      </w:r>
      <w:r w:rsidRPr="000B69EB">
        <w:rPr>
          <w:rFonts w:ascii="Times New Roman" w:eastAsia="標楷體" w:hAnsi="Times New Roman" w:cs="Times New Roman" w:hint="eastAsia"/>
          <w:sz w:val="32"/>
          <w:szCs w:val="32"/>
        </w:rPr>
        <w:t>1</w:t>
      </w:r>
      <w:r w:rsidRPr="000B69EB">
        <w:rPr>
          <w:rFonts w:ascii="標楷體" w:eastAsia="標楷體" w:hAnsi="標楷體" w:cs="標楷體" w:hint="eastAsia"/>
          <w:sz w:val="32"/>
          <w:szCs w:val="32"/>
        </w:rPr>
        <w:t>年</w:t>
      </w:r>
      <w:r w:rsidRPr="000B69EB">
        <w:rPr>
          <w:rFonts w:ascii="Times New Roman" w:eastAsia="標楷體" w:hAnsi="Times New Roman" w:cs="Times New Roman" w:hint="eastAsia"/>
          <w:sz w:val="32"/>
          <w:szCs w:val="32"/>
        </w:rPr>
        <w:t>6</w:t>
      </w:r>
      <w:r w:rsidRPr="000B69EB">
        <w:rPr>
          <w:rFonts w:ascii="標楷體" w:eastAsia="標楷體" w:hAnsi="標楷體" w:cs="標楷體" w:hint="eastAsia"/>
          <w:sz w:val="32"/>
          <w:szCs w:val="32"/>
        </w:rPr>
        <w:t>個月，緩刑</w:t>
      </w:r>
      <w:r w:rsidRPr="000B69EB">
        <w:rPr>
          <w:rFonts w:ascii="Times New Roman" w:eastAsia="標楷體" w:hAnsi="Times New Roman" w:cs="Times New Roman" w:hint="eastAsia"/>
          <w:sz w:val="32"/>
          <w:szCs w:val="32"/>
        </w:rPr>
        <w:t>4</w:t>
      </w:r>
      <w:r w:rsidRPr="000B69EB">
        <w:rPr>
          <w:rFonts w:ascii="標楷體" w:eastAsia="標楷體" w:hAnsi="標楷體" w:cs="標楷體" w:hint="eastAsia"/>
          <w:sz w:val="32"/>
          <w:szCs w:val="32"/>
        </w:rPr>
        <w:t>年，褫奪公權</w:t>
      </w:r>
      <w:r w:rsidRPr="000B69EB">
        <w:rPr>
          <w:rFonts w:ascii="Times New Roman" w:eastAsia="標楷體" w:hAnsi="Times New Roman" w:cs="Times New Roman" w:hint="eastAsia"/>
          <w:sz w:val="32"/>
          <w:szCs w:val="32"/>
        </w:rPr>
        <w:t>2</w:t>
      </w:r>
      <w:r w:rsidRPr="000B69EB">
        <w:rPr>
          <w:rFonts w:ascii="標楷體" w:eastAsia="標楷體" w:hAnsi="標楷體" w:cs="標楷體" w:hint="eastAsia"/>
          <w:sz w:val="32"/>
          <w:szCs w:val="32"/>
        </w:rPr>
        <w:t>年，經最高法院上訴駁回確定。</w:t>
      </w:r>
    </w:p>
    <w:p w:rsidR="000B69EB" w:rsidRPr="000B69EB" w:rsidRDefault="000B69EB" w:rsidP="000B69EB">
      <w:pPr>
        <w:autoSpaceDE w:val="0"/>
        <w:autoSpaceDN w:val="0"/>
        <w:adjustRightIn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(三)錯誤行為態樣</w:t>
      </w:r>
    </w:p>
    <w:p w:rsidR="000B69EB" w:rsidRPr="000B69EB" w:rsidRDefault="000B69EB" w:rsidP="000B69EB">
      <w:pPr>
        <w:kinsoku w:val="0"/>
        <w:spacing w:line="500" w:lineRule="exact"/>
        <w:ind w:left="640" w:hangingChars="200" w:hanging="640"/>
        <w:jc w:val="both"/>
        <w:rPr>
          <w:rFonts w:ascii="標楷體" w:eastAsia="標楷體" w:hAnsi="標楷體"/>
          <w:sz w:val="32"/>
          <w:szCs w:val="32"/>
        </w:rPr>
      </w:pPr>
      <w:r w:rsidRPr="000B69EB">
        <w:rPr>
          <w:rFonts w:ascii="標楷體" w:eastAsia="標楷體" w:hAnsi="標楷體" w:hint="eastAsia"/>
          <w:sz w:val="32"/>
          <w:szCs w:val="32"/>
        </w:rPr>
        <w:t xml:space="preserve">    員警甲價值觀偏差，自恃貪瀆犯罪類型偵查不易，而存僥倖心態鋌而走險，因而利用偵辦案件查證受查扣車輛及車內之物品之機會，侵占職務上持有之非公用私有財物。</w:t>
      </w:r>
    </w:p>
    <w:p w:rsidR="000B69EB" w:rsidRPr="000B69EB" w:rsidRDefault="000B69EB" w:rsidP="000B69EB">
      <w:pPr>
        <w:adjustRightInd w:val="0"/>
        <w:snapToGrid w:val="0"/>
        <w:spacing w:line="500" w:lineRule="exact"/>
        <w:jc w:val="both"/>
        <w:rPr>
          <w:rFonts w:ascii="標楷體" w:eastAsia="標楷體" w:hAnsi="標楷體" w:cs="標楷體"/>
          <w:color w:val="FF0000"/>
          <w:sz w:val="32"/>
          <w:szCs w:val="32"/>
        </w:rPr>
      </w:pPr>
      <w:r w:rsidRPr="000B69EB">
        <w:rPr>
          <w:rFonts w:ascii="標楷體" w:eastAsia="標楷體" w:hAnsi="標楷體" w:cs="標楷體" w:hint="eastAsia"/>
          <w:sz w:val="32"/>
          <w:szCs w:val="32"/>
        </w:rPr>
        <w:t xml:space="preserve"> (四)自行檢視事項</w:t>
      </w:r>
      <w:r w:rsidRPr="000B69EB">
        <w:rPr>
          <w:rFonts w:ascii="標楷體" w:eastAsia="標楷體" w:hAnsi="標楷體" w:cs="標楷體"/>
          <w:sz w:val="32"/>
          <w:szCs w:val="32"/>
          <w:vertAlign w:val="superscript"/>
        </w:rPr>
        <w:footnoteReference w:id="3"/>
      </w:r>
      <w:r w:rsidRPr="000B69EB">
        <w:rPr>
          <w:rFonts w:ascii="標楷體" w:eastAsia="標楷體" w:hAnsi="標楷體" w:cs="標楷體" w:hint="eastAsia"/>
          <w:sz w:val="32"/>
          <w:szCs w:val="32"/>
        </w:rPr>
        <w:t xml:space="preserve"> </w:t>
      </w:r>
    </w:p>
    <w:p w:rsid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w:t>
      </w:r>
      <w:r w:rsidRPr="000B69EB">
        <w:rPr>
          <w:rFonts w:ascii="標楷體" w:eastAsia="標楷體" w:hAnsi="標楷體" w:hint="eastAsia"/>
          <w:sz w:val="32"/>
          <w:szCs w:val="32"/>
        </w:rPr>
        <w:t>執行搜索及扣押後，有無立即依刑事訴訟法規定制作筆錄，並詳細記載實施之年、月、日之時間、處所及其他必要之事項？以及依同法規定遵守扣押之程序之完備流程要件？</w:t>
      </w:r>
    </w:p>
    <w:p w:rsidR="00170A5C" w:rsidRPr="000B69EB" w:rsidRDefault="00170A5C"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r w:rsidRPr="000B69EB">
        <w:rPr>
          <w:rFonts w:ascii="標楷體" w:eastAsia="標楷體" w:hAnsi="標楷體" w:hint="eastAsia"/>
          <w:sz w:val="32"/>
          <w:szCs w:val="32"/>
        </w:rPr>
        <w:lastRenderedPageBreak/>
        <w:t xml:space="preserve">    □進行扣押時，有無於筆錄內詳記扣押物之名目，或製作扣押物品</w:t>
      </w:r>
      <w:proofErr w:type="gramStart"/>
      <w:r w:rsidRPr="000B69EB">
        <w:rPr>
          <w:rFonts w:ascii="標楷體" w:eastAsia="標楷體" w:hAnsi="標楷體" w:hint="eastAsia"/>
          <w:sz w:val="32"/>
          <w:szCs w:val="32"/>
        </w:rPr>
        <w:t>目錄附後</w:t>
      </w:r>
      <w:proofErr w:type="gramEnd"/>
      <w:r w:rsidRPr="000B69EB">
        <w:rPr>
          <w:rFonts w:ascii="標楷體" w:eastAsia="標楷體" w:hAnsi="標楷體" w:hint="eastAsia"/>
          <w:sz w:val="32"/>
          <w:szCs w:val="32"/>
        </w:rPr>
        <w:t>，必要時並照相或錄影紀錄之？</w:t>
      </w: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w:t>
      </w:r>
      <w:r w:rsidRPr="000B69EB">
        <w:rPr>
          <w:rFonts w:ascii="標楷體" w:eastAsia="標楷體" w:hAnsi="標楷體" w:hint="eastAsia"/>
          <w:sz w:val="32"/>
          <w:szCs w:val="32"/>
        </w:rPr>
        <w:t>執行人員對於扣押之物有無適度之保護措施，以防止處理時遺留跡證或破壞文件、物品上之跡證？</w:t>
      </w:r>
    </w:p>
    <w:p w:rsidR="000B69EB" w:rsidRPr="000B69EB" w:rsidRDefault="000B69EB" w:rsidP="000B69EB">
      <w:pPr>
        <w:autoSpaceDE w:val="0"/>
        <w:autoSpaceDN w:val="0"/>
        <w:adjustRightInd w:val="0"/>
        <w:spacing w:line="500" w:lineRule="exact"/>
        <w:ind w:leftChars="-2" w:left="955"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w:t>
      </w:r>
      <w:r w:rsidRPr="000B69EB">
        <w:rPr>
          <w:rFonts w:ascii="標楷體" w:eastAsia="標楷體" w:hAnsi="標楷體" w:hint="eastAsia"/>
          <w:sz w:val="32"/>
          <w:szCs w:val="32"/>
        </w:rPr>
        <w:t>有無製作收據，詳記扣押物之名目，付與所有人、持有人或保管人作為比對佐證？</w:t>
      </w:r>
    </w:p>
    <w:p w:rsidR="000B69EB" w:rsidRPr="000B69EB" w:rsidRDefault="000B69EB" w:rsidP="000B69EB">
      <w:pPr>
        <w:autoSpaceDE w:val="0"/>
        <w:autoSpaceDN w:val="0"/>
        <w:adjustRightInd w:val="0"/>
        <w:spacing w:line="500" w:lineRule="exact"/>
        <w:ind w:leftChars="-2" w:left="955" w:hangingChars="300" w:hanging="960"/>
        <w:jc w:val="both"/>
        <w:rPr>
          <w:rFonts w:ascii="標楷體" w:eastAsia="標楷體" w:hAnsi="標楷體"/>
          <w:sz w:val="32"/>
          <w:szCs w:val="32"/>
        </w:rPr>
      </w:pPr>
      <w:r w:rsidRPr="000B69EB">
        <w:rPr>
          <w:rFonts w:ascii="標楷體" w:eastAsia="標楷體" w:hAnsi="標楷體" w:hint="eastAsia"/>
          <w:sz w:val="32"/>
          <w:szCs w:val="32"/>
        </w:rPr>
        <w:t xml:space="preserve">    </w:t>
      </w:r>
      <w:r w:rsidRPr="000B69EB">
        <w:rPr>
          <w:rFonts w:ascii="標楷體" w:eastAsia="標楷體" w:hAnsi="標楷體"/>
          <w:sz w:val="32"/>
          <w:szCs w:val="32"/>
        </w:rPr>
        <w:t>□</w:t>
      </w:r>
      <w:r w:rsidRPr="000B69EB">
        <w:rPr>
          <w:rFonts w:ascii="標楷體" w:eastAsia="標楷體" w:hAnsi="標楷體" w:hint="eastAsia"/>
          <w:sz w:val="32"/>
          <w:szCs w:val="32"/>
        </w:rPr>
        <w:t>有關</w:t>
      </w:r>
      <w:proofErr w:type="gramStart"/>
      <w:r w:rsidRPr="000B69EB">
        <w:rPr>
          <w:rFonts w:ascii="標楷體" w:eastAsia="標楷體" w:hAnsi="標楷體" w:hint="eastAsia"/>
          <w:sz w:val="32"/>
          <w:szCs w:val="32"/>
        </w:rPr>
        <w:t>證（贓</w:t>
      </w:r>
      <w:proofErr w:type="gramEnd"/>
      <w:r w:rsidRPr="000B69EB">
        <w:rPr>
          <w:rFonts w:ascii="標楷體" w:eastAsia="標楷體" w:hAnsi="標楷體" w:hint="eastAsia"/>
          <w:sz w:val="32"/>
          <w:szCs w:val="32"/>
        </w:rPr>
        <w:t>）物如有送</w:t>
      </w:r>
      <w:proofErr w:type="gramStart"/>
      <w:r w:rsidRPr="000B69EB">
        <w:rPr>
          <w:rFonts w:ascii="標楷體" w:eastAsia="標楷體" w:hAnsi="標楷體" w:hint="eastAsia"/>
          <w:sz w:val="32"/>
          <w:szCs w:val="32"/>
        </w:rPr>
        <w:t>鑑</w:t>
      </w:r>
      <w:proofErr w:type="gramEnd"/>
      <w:r w:rsidRPr="000B69EB">
        <w:rPr>
          <w:rFonts w:ascii="標楷體" w:eastAsia="標楷體" w:hAnsi="標楷體" w:hint="eastAsia"/>
          <w:sz w:val="32"/>
          <w:szCs w:val="32"/>
        </w:rPr>
        <w:t>驗或查證時，有無以刑事案件證物</w:t>
      </w:r>
      <w:proofErr w:type="gramStart"/>
      <w:r w:rsidRPr="000B69EB">
        <w:rPr>
          <w:rFonts w:ascii="標楷體" w:eastAsia="標楷體" w:hAnsi="標楷體" w:hint="eastAsia"/>
          <w:sz w:val="32"/>
          <w:szCs w:val="32"/>
        </w:rPr>
        <w:t>採</w:t>
      </w:r>
      <w:proofErr w:type="gramEnd"/>
      <w:r w:rsidRPr="000B69EB">
        <w:rPr>
          <w:rFonts w:ascii="標楷體" w:eastAsia="標楷體" w:hAnsi="標楷體" w:hint="eastAsia"/>
          <w:sz w:val="32"/>
          <w:szCs w:val="32"/>
        </w:rPr>
        <w:t>驗紀錄表</w:t>
      </w:r>
      <w:proofErr w:type="gramStart"/>
      <w:r w:rsidRPr="000B69EB">
        <w:rPr>
          <w:rFonts w:ascii="標楷體" w:eastAsia="標楷體" w:hAnsi="標楷體" w:hint="eastAsia"/>
          <w:sz w:val="32"/>
          <w:szCs w:val="32"/>
        </w:rPr>
        <w:t>併</w:t>
      </w:r>
      <w:proofErr w:type="gramEnd"/>
      <w:r w:rsidRPr="000B69EB">
        <w:rPr>
          <w:rFonts w:ascii="標楷體" w:eastAsia="標楷體" w:hAnsi="標楷體" w:hint="eastAsia"/>
          <w:sz w:val="32"/>
          <w:szCs w:val="32"/>
        </w:rPr>
        <w:t>相關文件、物品交由該單位</w:t>
      </w:r>
      <w:proofErr w:type="gramStart"/>
      <w:r w:rsidRPr="000B69EB">
        <w:rPr>
          <w:rFonts w:ascii="標楷體" w:eastAsia="標楷體" w:hAnsi="標楷體" w:hint="eastAsia"/>
          <w:sz w:val="32"/>
          <w:szCs w:val="32"/>
        </w:rPr>
        <w:t>鑑</w:t>
      </w:r>
      <w:proofErr w:type="gramEnd"/>
      <w:r w:rsidRPr="000B69EB">
        <w:rPr>
          <w:rFonts w:ascii="標楷體" w:eastAsia="標楷體" w:hAnsi="標楷體" w:hint="eastAsia"/>
          <w:sz w:val="32"/>
          <w:szCs w:val="32"/>
        </w:rPr>
        <w:t>識人員簽收以進行</w:t>
      </w:r>
      <w:proofErr w:type="gramStart"/>
      <w:r w:rsidRPr="000B69EB">
        <w:rPr>
          <w:rFonts w:ascii="標楷體" w:eastAsia="標楷體" w:hAnsi="標楷體" w:hint="eastAsia"/>
          <w:sz w:val="32"/>
          <w:szCs w:val="32"/>
        </w:rPr>
        <w:t>鑑</w:t>
      </w:r>
      <w:proofErr w:type="gramEnd"/>
      <w:r w:rsidRPr="000B69EB">
        <w:rPr>
          <w:rFonts w:ascii="標楷體" w:eastAsia="標楷體" w:hAnsi="標楷體" w:hint="eastAsia"/>
          <w:sz w:val="32"/>
          <w:szCs w:val="32"/>
        </w:rPr>
        <w:t>識、</w:t>
      </w:r>
      <w:proofErr w:type="gramStart"/>
      <w:r w:rsidRPr="000B69EB">
        <w:rPr>
          <w:rFonts w:ascii="標楷體" w:eastAsia="標楷體" w:hAnsi="標楷體" w:hint="eastAsia"/>
          <w:sz w:val="32"/>
          <w:szCs w:val="32"/>
        </w:rPr>
        <w:t>採</w:t>
      </w:r>
      <w:proofErr w:type="gramEnd"/>
      <w:r w:rsidRPr="000B69EB">
        <w:rPr>
          <w:rFonts w:ascii="標楷體" w:eastAsia="標楷體" w:hAnsi="標楷體" w:hint="eastAsia"/>
          <w:sz w:val="32"/>
          <w:szCs w:val="32"/>
        </w:rPr>
        <w:t>證等程序？</w:t>
      </w: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autoSpaceDE w:val="0"/>
        <w:autoSpaceDN w:val="0"/>
        <w:adjustRightInd w:val="0"/>
        <w:spacing w:line="500" w:lineRule="exact"/>
        <w:ind w:left="960" w:hangingChars="300" w:hanging="960"/>
        <w:jc w:val="both"/>
        <w:rPr>
          <w:rFonts w:ascii="標楷體" w:eastAsia="標楷體" w:hAnsi="標楷體"/>
          <w:sz w:val="32"/>
          <w:szCs w:val="32"/>
        </w:rPr>
      </w:pP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lastRenderedPageBreak/>
        <w:t>案例五</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b/>
          <w:sz w:val="32"/>
          <w:szCs w:val="32"/>
        </w:rPr>
        <w:t>員警包庇違法業者</w:t>
      </w:r>
    </w:p>
    <w:p w:rsidR="000B69EB" w:rsidRPr="000B69EB" w:rsidRDefault="000B69EB" w:rsidP="000B69EB">
      <w:pPr>
        <w:kinsoku w:val="0"/>
        <w:spacing w:line="500" w:lineRule="exact"/>
        <w:ind w:left="1602" w:hangingChars="500" w:hanging="1602"/>
        <w:jc w:val="center"/>
        <w:rPr>
          <w:rFonts w:ascii="標楷體" w:eastAsia="標楷體" w:hAnsi="標楷體"/>
          <w:b/>
          <w:sz w:val="32"/>
          <w:szCs w:val="32"/>
        </w:rPr>
      </w:pPr>
      <w:r w:rsidRPr="000B69EB">
        <w:rPr>
          <w:rFonts w:ascii="標楷體" w:eastAsia="標楷體" w:hAnsi="標楷體" w:hint="eastAsia"/>
          <w:b/>
          <w:sz w:val="32"/>
          <w:szCs w:val="32"/>
        </w:rPr>
        <w:t>(</w:t>
      </w:r>
      <w:r w:rsidRPr="000B69EB">
        <w:rPr>
          <w:rFonts w:ascii="標楷體" w:eastAsia="標楷體" w:hAnsi="標楷體" w:hint="eastAsia"/>
          <w:sz w:val="32"/>
          <w:szCs w:val="32"/>
        </w:rPr>
        <w:t>地方法院</w:t>
      </w:r>
      <w:proofErr w:type="gramStart"/>
      <w:r w:rsidRPr="000B69EB">
        <w:rPr>
          <w:rFonts w:ascii="Times New Roman" w:eastAsia="標楷體" w:hAnsi="Times New Roman" w:cs="Times New Roman" w:hint="eastAsia"/>
          <w:sz w:val="32"/>
          <w:szCs w:val="32"/>
        </w:rPr>
        <w:t>102</w:t>
      </w:r>
      <w:r w:rsidRPr="000B69EB">
        <w:rPr>
          <w:rFonts w:ascii="標楷體" w:eastAsia="標楷體" w:hAnsi="標楷體" w:hint="eastAsia"/>
          <w:sz w:val="32"/>
          <w:szCs w:val="32"/>
        </w:rPr>
        <w:t>年度訴字第</w:t>
      </w:r>
      <w:r w:rsidRPr="000B69EB">
        <w:rPr>
          <w:rFonts w:ascii="Times New Roman" w:eastAsia="標楷體" w:hAnsi="Times New Roman" w:cs="Times New Roman" w:hint="eastAsia"/>
          <w:sz w:val="32"/>
          <w:szCs w:val="32"/>
        </w:rPr>
        <w:t>2101</w:t>
      </w:r>
      <w:r w:rsidRPr="000B69EB">
        <w:rPr>
          <w:rFonts w:ascii="標楷體" w:eastAsia="標楷體" w:hAnsi="標楷體" w:hint="eastAsia"/>
          <w:sz w:val="32"/>
          <w:szCs w:val="32"/>
        </w:rPr>
        <w:t>號</w:t>
      </w:r>
      <w:proofErr w:type="gramEnd"/>
      <w:r w:rsidRPr="000B69EB">
        <w:rPr>
          <w:rFonts w:ascii="標楷體" w:eastAsia="標楷體" w:hAnsi="標楷體" w:hint="eastAsia"/>
          <w:sz w:val="32"/>
          <w:szCs w:val="32"/>
        </w:rPr>
        <w:t>判決</w:t>
      </w:r>
      <w:r w:rsidRPr="000B69EB">
        <w:rPr>
          <w:rFonts w:ascii="標楷體" w:eastAsia="標楷體" w:hAnsi="標楷體" w:hint="eastAsia"/>
          <w:b/>
          <w:sz w:val="32"/>
          <w:szCs w:val="32"/>
        </w:rPr>
        <w:t>)</w:t>
      </w:r>
    </w:p>
    <w:p w:rsidR="000B69EB" w:rsidRPr="000B69EB" w:rsidRDefault="000B69EB" w:rsidP="000B69EB">
      <w:pPr>
        <w:kinsoku w:val="0"/>
        <w:spacing w:line="500" w:lineRule="exact"/>
        <w:jc w:val="both"/>
        <w:rPr>
          <w:rFonts w:ascii="標楷體" w:eastAsia="標楷體" w:hAnsi="標楷體"/>
          <w:sz w:val="32"/>
          <w:szCs w:val="32"/>
        </w:rPr>
      </w:pPr>
      <w:r w:rsidRPr="000B69EB">
        <w:rPr>
          <w:rFonts w:ascii="標楷體" w:eastAsia="標楷體" w:hAnsi="標楷體" w:cs="標楷體" w:hint="eastAsia"/>
          <w:sz w:val="32"/>
          <w:szCs w:val="32"/>
        </w:rPr>
        <w:t>(</w:t>
      </w:r>
      <w:proofErr w:type="gramStart"/>
      <w:r w:rsidRPr="000B69EB">
        <w:rPr>
          <w:rFonts w:ascii="標楷體" w:eastAsia="標楷體" w:hAnsi="標楷體" w:hint="eastAsia"/>
          <w:sz w:val="32"/>
          <w:szCs w:val="32"/>
        </w:rPr>
        <w:t>一</w:t>
      </w:r>
      <w:proofErr w:type="gramEnd"/>
      <w:r w:rsidRPr="000B69EB">
        <w:rPr>
          <w:rFonts w:ascii="標楷體" w:eastAsia="標楷體" w:hAnsi="標楷體" w:cs="標楷體" w:hint="eastAsia"/>
          <w:sz w:val="32"/>
          <w:szCs w:val="32"/>
        </w:rPr>
        <w:t>)</w:t>
      </w:r>
      <w:r w:rsidRPr="000B69EB">
        <w:rPr>
          <w:rFonts w:ascii="標楷體" w:eastAsia="標楷體" w:hAnsi="標楷體" w:hint="eastAsia"/>
          <w:sz w:val="32"/>
          <w:szCs w:val="32"/>
        </w:rPr>
        <w:t>案情經過</w:t>
      </w:r>
    </w:p>
    <w:p w:rsidR="000B69EB" w:rsidRPr="000B69EB" w:rsidRDefault="000B69EB" w:rsidP="000B69EB">
      <w:pPr>
        <w:kinsoku w:val="0"/>
        <w:spacing w:line="500" w:lineRule="exact"/>
        <w:ind w:left="709" w:hanging="1"/>
        <w:jc w:val="both"/>
        <w:rPr>
          <w:rFonts w:ascii="標楷體" w:eastAsia="標楷體" w:hAnsi="標楷體"/>
          <w:sz w:val="32"/>
          <w:szCs w:val="32"/>
        </w:rPr>
      </w:pP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係經營麻將場之賭博業者，於大樓地下室擺設</w:t>
      </w:r>
      <w:proofErr w:type="gramStart"/>
      <w:r w:rsidRPr="000B69EB">
        <w:rPr>
          <w:rFonts w:ascii="標楷體" w:eastAsia="標楷體" w:hAnsi="標楷體" w:hint="eastAsia"/>
          <w:sz w:val="32"/>
          <w:szCs w:val="32"/>
        </w:rPr>
        <w:t>麻將桌供員警</w:t>
      </w:r>
      <w:proofErr w:type="gramEnd"/>
      <w:r w:rsidRPr="000B69EB">
        <w:rPr>
          <w:rFonts w:ascii="標楷體" w:eastAsia="標楷體" w:hAnsi="標楷體" w:hint="eastAsia"/>
          <w:sz w:val="32"/>
          <w:szCs w:val="32"/>
        </w:rPr>
        <w:t>及不特定人聚賭，並從中抽取抽頭金，退休員警甲與某警察機關之員警乙二人經常前往</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所經營之賭場賭博。某日，</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之麻將場遭警方查察，</w:t>
      </w:r>
      <w:proofErr w:type="gramStart"/>
      <w:r w:rsidRPr="000B69EB">
        <w:rPr>
          <w:rFonts w:ascii="標楷體" w:eastAsia="標楷體" w:hAnsi="標楷體" w:hint="eastAsia"/>
          <w:sz w:val="32"/>
          <w:szCs w:val="32"/>
        </w:rPr>
        <w:t>甲遂聯繫</w:t>
      </w:r>
      <w:proofErr w:type="gramEnd"/>
      <w:r w:rsidRPr="000B69EB">
        <w:rPr>
          <w:rFonts w:ascii="標楷體" w:eastAsia="標楷體" w:hAnsi="標楷體" w:hint="eastAsia"/>
          <w:sz w:val="32"/>
          <w:szCs w:val="32"/>
        </w:rPr>
        <w:t>乙，並透過該麻將場之轄區員警丙瞭解賭場是否遭人檢舉，及督察單位是否已開始查緝等情，</w:t>
      </w:r>
      <w:proofErr w:type="gramStart"/>
      <w:r w:rsidRPr="000B69EB">
        <w:rPr>
          <w:rFonts w:ascii="標楷體" w:eastAsia="標楷體" w:hAnsi="標楷體" w:hint="eastAsia"/>
          <w:sz w:val="32"/>
          <w:szCs w:val="32"/>
        </w:rPr>
        <w:t>經丙透過</w:t>
      </w:r>
      <w:proofErr w:type="gramEnd"/>
      <w:r w:rsidRPr="000B69EB">
        <w:rPr>
          <w:rFonts w:ascii="標楷體" w:eastAsia="標楷體" w:hAnsi="標楷體" w:hint="eastAsia"/>
          <w:sz w:val="32"/>
          <w:szCs w:val="32"/>
        </w:rPr>
        <w:t>管道探詢得知該賭場確實已遭檢舉，並開始查緝，丙隨即將消息告知甲。</w:t>
      </w:r>
    </w:p>
    <w:p w:rsidR="000B69EB" w:rsidRPr="000B69EB" w:rsidRDefault="000B69EB" w:rsidP="000B69EB">
      <w:pPr>
        <w:kinsoku w:val="0"/>
        <w:spacing w:line="500" w:lineRule="exact"/>
        <w:ind w:left="709" w:hanging="3"/>
        <w:jc w:val="both"/>
        <w:rPr>
          <w:rFonts w:ascii="標楷體" w:eastAsia="標楷體" w:hAnsi="標楷體"/>
          <w:sz w:val="32"/>
          <w:szCs w:val="32"/>
        </w:rPr>
      </w:pPr>
      <w:r w:rsidRPr="000B69EB">
        <w:rPr>
          <w:rFonts w:ascii="標楷體" w:eastAsia="標楷體" w:hAnsi="標楷體" w:hint="eastAsia"/>
          <w:sz w:val="32"/>
          <w:szCs w:val="32"/>
        </w:rPr>
        <w:t>甲與乙討論後，決定請</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儘速更換賭場地點，並且要求</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開立賭場新地點需靠近丙之轄區，以便於渠等日後繼續包庇，並提醒</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不得將渠等有在該處賭博之事洩漏出去，</w:t>
      </w:r>
      <w:proofErr w:type="gramStart"/>
      <w:r w:rsidRPr="000B69EB">
        <w:rPr>
          <w:rFonts w:ascii="標楷體" w:eastAsia="標楷體" w:hAnsi="標楷體" w:hint="eastAsia"/>
          <w:sz w:val="32"/>
          <w:szCs w:val="32"/>
        </w:rPr>
        <w:t>Ａ</w:t>
      </w:r>
      <w:proofErr w:type="gramEnd"/>
      <w:r w:rsidRPr="000B69EB">
        <w:rPr>
          <w:rFonts w:ascii="標楷體" w:eastAsia="標楷體" w:hAnsi="標楷體" w:hint="eastAsia"/>
          <w:sz w:val="32"/>
          <w:szCs w:val="32"/>
        </w:rPr>
        <w:t>依</w:t>
      </w:r>
      <w:proofErr w:type="gramStart"/>
      <w:r w:rsidRPr="000B69EB">
        <w:rPr>
          <w:rFonts w:ascii="標楷體" w:eastAsia="標楷體" w:hAnsi="標楷體" w:hint="eastAsia"/>
          <w:sz w:val="32"/>
          <w:szCs w:val="32"/>
        </w:rPr>
        <w:t>指示於丙之</w:t>
      </w:r>
      <w:proofErr w:type="gramEnd"/>
      <w:r w:rsidRPr="000B69EB">
        <w:rPr>
          <w:rFonts w:ascii="標楷體" w:eastAsia="標楷體" w:hAnsi="標楷體" w:hint="eastAsia"/>
          <w:sz w:val="32"/>
          <w:szCs w:val="32"/>
        </w:rPr>
        <w:t>轄區內另承租新址做為賭博場所，每月抽頭獲利約數萬元。之後，甲、乙持續</w:t>
      </w:r>
      <w:r w:rsidRPr="000B69EB">
        <w:rPr>
          <w:rFonts w:ascii="標楷體" w:eastAsia="標楷體" w:hAnsi="標楷體"/>
          <w:sz w:val="32"/>
          <w:szCs w:val="32"/>
        </w:rPr>
        <w:t>將</w:t>
      </w:r>
      <w:r w:rsidRPr="000B69EB">
        <w:rPr>
          <w:rFonts w:ascii="標楷體" w:eastAsia="標楷體" w:hAnsi="標楷體" w:hint="eastAsia"/>
          <w:sz w:val="32"/>
          <w:szCs w:val="32"/>
        </w:rPr>
        <w:t>警方查緝訊</w:t>
      </w:r>
      <w:r w:rsidRPr="000B69EB">
        <w:rPr>
          <w:rFonts w:ascii="標楷體" w:eastAsia="標楷體" w:hAnsi="標楷體"/>
          <w:sz w:val="32"/>
          <w:szCs w:val="32"/>
        </w:rPr>
        <w:t>息洩漏給</w:t>
      </w:r>
      <w:proofErr w:type="gramStart"/>
      <w:r w:rsidRPr="000B69EB">
        <w:rPr>
          <w:rFonts w:ascii="標楷體" w:eastAsia="標楷體" w:hAnsi="標楷體" w:hint="eastAsia"/>
          <w:sz w:val="32"/>
          <w:szCs w:val="32"/>
        </w:rPr>
        <w:t>Ａ</w:t>
      </w:r>
      <w:proofErr w:type="gramEnd"/>
      <w:r w:rsidRPr="000B69EB">
        <w:rPr>
          <w:rFonts w:ascii="標楷體" w:eastAsia="標楷體" w:hAnsi="標楷體"/>
          <w:sz w:val="32"/>
          <w:szCs w:val="32"/>
        </w:rPr>
        <w:t>，並指導如何應付警方查緝、問話等避免被查獲，涉</w:t>
      </w:r>
      <w:r w:rsidRPr="000B69EB">
        <w:rPr>
          <w:rFonts w:ascii="標楷體" w:eastAsia="標楷體" w:hAnsi="標楷體" w:hint="eastAsia"/>
          <w:sz w:val="32"/>
          <w:szCs w:val="32"/>
        </w:rPr>
        <w:t>嫌圖利與</w:t>
      </w:r>
      <w:r w:rsidRPr="000B69EB">
        <w:rPr>
          <w:rFonts w:ascii="標楷體" w:eastAsia="標楷體" w:hAnsi="標楷體"/>
          <w:sz w:val="32"/>
          <w:szCs w:val="32"/>
        </w:rPr>
        <w:t>包庇賭場</w:t>
      </w:r>
      <w:r w:rsidRPr="000B69EB">
        <w:rPr>
          <w:rFonts w:ascii="標楷體" w:eastAsia="標楷體" w:hAnsi="標楷體" w:hint="eastAsia"/>
          <w:sz w:val="32"/>
          <w:szCs w:val="32"/>
        </w:rPr>
        <w:t>營運等犯行</w:t>
      </w:r>
      <w:r w:rsidRPr="000B69EB">
        <w:rPr>
          <w:rFonts w:ascii="標楷體" w:eastAsia="標楷體" w:hAnsi="標楷體"/>
          <w:sz w:val="32"/>
          <w:szCs w:val="32"/>
        </w:rPr>
        <w:t>。</w:t>
      </w:r>
    </w:p>
    <w:p w:rsidR="000B69EB" w:rsidRPr="000B69EB" w:rsidRDefault="000B69EB" w:rsidP="000B69EB">
      <w:pPr>
        <w:kinsoku w:val="0"/>
        <w:spacing w:line="500" w:lineRule="exact"/>
        <w:ind w:firstLineChars="20" w:firstLine="64"/>
        <w:jc w:val="both"/>
        <w:rPr>
          <w:rFonts w:ascii="標楷體" w:eastAsia="標楷體" w:hAnsi="標楷體"/>
          <w:sz w:val="32"/>
          <w:szCs w:val="32"/>
        </w:rPr>
      </w:pPr>
      <w:r w:rsidRPr="000B69EB">
        <w:rPr>
          <w:rFonts w:ascii="標楷體" w:eastAsia="標楷體" w:hAnsi="標楷體" w:cs="標楷體" w:hint="eastAsia"/>
          <w:sz w:val="32"/>
          <w:szCs w:val="32"/>
        </w:rPr>
        <w:t>(</w:t>
      </w:r>
      <w:r w:rsidRPr="000B69EB">
        <w:rPr>
          <w:rFonts w:ascii="標楷體" w:eastAsia="標楷體" w:hAnsi="標楷體" w:hint="eastAsia"/>
          <w:sz w:val="32"/>
          <w:szCs w:val="32"/>
        </w:rPr>
        <w:t>二</w:t>
      </w:r>
      <w:r w:rsidRPr="000B69EB">
        <w:rPr>
          <w:rFonts w:ascii="標楷體" w:eastAsia="標楷體" w:hAnsi="標楷體" w:cs="標楷體" w:hint="eastAsia"/>
          <w:sz w:val="32"/>
          <w:szCs w:val="32"/>
        </w:rPr>
        <w:t>)</w:t>
      </w:r>
      <w:proofErr w:type="gramStart"/>
      <w:r w:rsidRPr="000B69EB">
        <w:rPr>
          <w:rFonts w:ascii="標楷體" w:eastAsia="標楷體" w:hAnsi="標楷體" w:cs="標楷體" w:hint="eastAsia"/>
          <w:sz w:val="32"/>
          <w:szCs w:val="32"/>
        </w:rPr>
        <w:t>偵</w:t>
      </w:r>
      <w:proofErr w:type="gramEnd"/>
      <w:r w:rsidRPr="000B69EB">
        <w:rPr>
          <w:rFonts w:ascii="標楷體" w:eastAsia="標楷體" w:hAnsi="標楷體" w:cs="標楷體" w:hint="eastAsia"/>
          <w:sz w:val="32"/>
          <w:szCs w:val="32"/>
        </w:rPr>
        <w:t xml:space="preserve">處情形 </w:t>
      </w:r>
    </w:p>
    <w:p w:rsidR="000B69EB" w:rsidRPr="000B69EB" w:rsidRDefault="000B69EB" w:rsidP="000B69EB">
      <w:pPr>
        <w:kinsoku w:val="0"/>
        <w:spacing w:line="500" w:lineRule="exact"/>
        <w:ind w:left="709" w:hanging="3"/>
        <w:jc w:val="both"/>
        <w:rPr>
          <w:rFonts w:ascii="標楷體" w:eastAsia="標楷體" w:hAnsi="標楷體"/>
          <w:sz w:val="32"/>
          <w:szCs w:val="32"/>
        </w:rPr>
      </w:pPr>
      <w:proofErr w:type="gramStart"/>
      <w:r w:rsidRPr="000B69EB">
        <w:rPr>
          <w:rFonts w:ascii="標楷體" w:eastAsia="標楷體" w:hAnsi="標楷體" w:hint="eastAsia"/>
          <w:sz w:val="32"/>
          <w:szCs w:val="32"/>
        </w:rPr>
        <w:t>ㄧ</w:t>
      </w:r>
      <w:proofErr w:type="gramEnd"/>
      <w:r w:rsidRPr="000B69EB">
        <w:rPr>
          <w:rFonts w:ascii="標楷體" w:eastAsia="標楷體" w:hAnsi="標楷體" w:hint="eastAsia"/>
          <w:sz w:val="32"/>
          <w:szCs w:val="32"/>
        </w:rPr>
        <w:t>審</w:t>
      </w:r>
      <w:r w:rsidRPr="000B69EB">
        <w:rPr>
          <w:rFonts w:ascii="標楷體" w:eastAsia="標楷體" w:hAnsi="標楷體"/>
          <w:sz w:val="32"/>
          <w:szCs w:val="32"/>
        </w:rPr>
        <w:t>法院依甲、乙、丙</w:t>
      </w:r>
      <w:r w:rsidRPr="000B69EB">
        <w:rPr>
          <w:rFonts w:ascii="標楷體" w:eastAsia="標楷體" w:hAnsi="標楷體" w:hint="eastAsia"/>
          <w:sz w:val="32"/>
          <w:szCs w:val="32"/>
        </w:rPr>
        <w:t>共同犯公務員包庇圖利聚眾賭博罪，分別處甲、乙</w:t>
      </w:r>
      <w:r w:rsidRPr="000B69EB">
        <w:rPr>
          <w:rFonts w:ascii="標楷體" w:eastAsia="標楷體" w:hAnsi="標楷體"/>
          <w:sz w:val="32"/>
          <w:szCs w:val="32"/>
        </w:rPr>
        <w:t>有期徒刑</w:t>
      </w:r>
      <w:r w:rsidRPr="000B69EB">
        <w:rPr>
          <w:rFonts w:ascii="標楷體" w:eastAsia="標楷體" w:hAnsi="標楷體" w:hint="eastAsia"/>
          <w:sz w:val="32"/>
          <w:szCs w:val="32"/>
        </w:rPr>
        <w:t>拾月，丙有期徒刑陸月，如易科罰金，以新臺幣壹仟元折算壹日。</w:t>
      </w:r>
    </w:p>
    <w:p w:rsidR="000B69EB" w:rsidRPr="000B69EB" w:rsidRDefault="000B69EB" w:rsidP="000B69EB">
      <w:pPr>
        <w:kinsoku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(三)錯誤行為態樣</w:t>
      </w:r>
    </w:p>
    <w:p w:rsidR="000B69EB" w:rsidRPr="000B69EB" w:rsidRDefault="000B69EB" w:rsidP="000B69EB">
      <w:pPr>
        <w:kinsoku w:val="0"/>
        <w:spacing w:line="500" w:lineRule="exact"/>
        <w:ind w:left="720"/>
        <w:jc w:val="both"/>
        <w:rPr>
          <w:rFonts w:ascii="標楷體" w:eastAsia="標楷體" w:hAnsi="標楷體" w:cs="標楷體"/>
          <w:sz w:val="32"/>
          <w:szCs w:val="32"/>
        </w:rPr>
      </w:pPr>
      <w:r w:rsidRPr="000B69EB">
        <w:rPr>
          <w:rFonts w:ascii="標楷體" w:eastAsia="標楷體" w:hAnsi="標楷體" w:cs="標楷體" w:hint="eastAsia"/>
          <w:sz w:val="32"/>
          <w:szCs w:val="32"/>
        </w:rPr>
        <w:t>甲、乙、丙明知</w:t>
      </w:r>
      <w:proofErr w:type="gramStart"/>
      <w:r w:rsidRPr="000B69EB">
        <w:rPr>
          <w:rFonts w:ascii="標楷體" w:eastAsia="標楷體" w:hAnsi="標楷體" w:hint="eastAsia"/>
          <w:sz w:val="32"/>
          <w:szCs w:val="32"/>
        </w:rPr>
        <w:t>Ａ</w:t>
      </w:r>
      <w:proofErr w:type="gramEnd"/>
      <w:r w:rsidRPr="000B69EB">
        <w:rPr>
          <w:rFonts w:ascii="標楷體" w:eastAsia="標楷體" w:hAnsi="標楷體" w:cs="標楷體" w:hint="eastAsia"/>
          <w:sz w:val="32"/>
          <w:szCs w:val="32"/>
        </w:rPr>
        <w:t>經營麻將賭場意圖營利，提供賭博場所及賭具，聚集不特定人在上開場所賭博，係屬不法行為，本應依法取締查緝，</w:t>
      </w:r>
      <w:proofErr w:type="gramStart"/>
      <w:r w:rsidRPr="000B69EB">
        <w:rPr>
          <w:rFonts w:ascii="標楷體" w:eastAsia="標楷體" w:hAnsi="標楷體" w:cs="標楷體" w:hint="eastAsia"/>
          <w:sz w:val="32"/>
          <w:szCs w:val="32"/>
        </w:rPr>
        <w:t>詎</w:t>
      </w:r>
      <w:proofErr w:type="gramEnd"/>
      <w:r w:rsidRPr="000B69EB">
        <w:rPr>
          <w:rFonts w:ascii="標楷體" w:eastAsia="標楷體" w:hAnsi="標楷體" w:cs="標楷體" w:hint="eastAsia"/>
          <w:sz w:val="32"/>
          <w:szCs w:val="32"/>
        </w:rPr>
        <w:t>料該</w:t>
      </w:r>
      <w:r w:rsidRPr="000B69EB">
        <w:rPr>
          <w:rFonts w:ascii="Times New Roman" w:eastAsia="標楷體" w:hAnsi="Times New Roman" w:cs="Times New Roman" w:hint="eastAsia"/>
          <w:sz w:val="32"/>
          <w:szCs w:val="32"/>
        </w:rPr>
        <w:t>3</w:t>
      </w:r>
      <w:r w:rsidRPr="000B69EB">
        <w:rPr>
          <w:rFonts w:ascii="標楷體" w:eastAsia="標楷體" w:hAnsi="標楷體" w:cs="標楷體" w:hint="eastAsia"/>
          <w:sz w:val="32"/>
          <w:szCs w:val="32"/>
        </w:rPr>
        <w:t>員竟意圖為</w:t>
      </w:r>
      <w:proofErr w:type="gramStart"/>
      <w:r w:rsidRPr="000B69EB">
        <w:rPr>
          <w:rFonts w:ascii="標楷體" w:eastAsia="標楷體" w:hAnsi="標楷體" w:cs="標楷體" w:hint="eastAsia"/>
          <w:sz w:val="32"/>
          <w:szCs w:val="32"/>
        </w:rPr>
        <w:t>Ａ</w:t>
      </w:r>
      <w:proofErr w:type="gramEnd"/>
      <w:r w:rsidRPr="000B69EB">
        <w:rPr>
          <w:rFonts w:ascii="標楷體" w:eastAsia="標楷體" w:hAnsi="標楷體" w:cs="標楷體" w:hint="eastAsia"/>
          <w:sz w:val="32"/>
          <w:szCs w:val="32"/>
        </w:rPr>
        <w:t>不法之</w:t>
      </w:r>
      <w:r w:rsidRPr="000B69EB">
        <w:rPr>
          <w:rFonts w:ascii="標楷體" w:eastAsia="標楷體" w:hAnsi="標楷體" w:cs="標楷體" w:hint="eastAsia"/>
          <w:sz w:val="32"/>
          <w:szCs w:val="32"/>
        </w:rPr>
        <w:lastRenderedPageBreak/>
        <w:t>利益而不予查察，且積極查探是否遭督察單位查緝；另多方找尋參與賭博之賭客，並時常前往賭場參與賭博，以達利用渠等特殊身分與職權，致</w:t>
      </w:r>
      <w:proofErr w:type="gramStart"/>
      <w:r w:rsidRPr="000B69EB">
        <w:rPr>
          <w:rFonts w:ascii="標楷體" w:eastAsia="標楷體" w:hAnsi="標楷體" w:hint="eastAsia"/>
          <w:sz w:val="32"/>
          <w:szCs w:val="32"/>
        </w:rPr>
        <w:t>Ａ</w:t>
      </w:r>
      <w:proofErr w:type="gramEnd"/>
      <w:r w:rsidRPr="000B69EB">
        <w:rPr>
          <w:rFonts w:ascii="標楷體" w:eastAsia="標楷體" w:hAnsi="標楷體" w:cs="標楷體" w:hint="eastAsia"/>
          <w:sz w:val="32"/>
          <w:szCs w:val="32"/>
        </w:rPr>
        <w:t>得以繼續經營賭場進而獲取不法利益。</w:t>
      </w:r>
    </w:p>
    <w:p w:rsidR="000B69EB" w:rsidRPr="000B69EB" w:rsidRDefault="000B69EB" w:rsidP="000B69EB">
      <w:pPr>
        <w:adjustRightInd w:val="0"/>
        <w:snapToGrid w:val="0"/>
        <w:spacing w:line="500" w:lineRule="exact"/>
        <w:jc w:val="both"/>
        <w:rPr>
          <w:rFonts w:ascii="標楷體" w:eastAsia="標楷體" w:hAnsi="標楷體" w:cs="標楷體"/>
          <w:sz w:val="32"/>
          <w:szCs w:val="32"/>
        </w:rPr>
      </w:pPr>
      <w:r w:rsidRPr="000B69EB">
        <w:rPr>
          <w:rFonts w:ascii="標楷體" w:eastAsia="標楷體" w:hAnsi="標楷體" w:cs="標楷體" w:hint="eastAsia"/>
          <w:sz w:val="32"/>
          <w:szCs w:val="32"/>
        </w:rPr>
        <w:t>(四)自行檢視事項</w:t>
      </w: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r w:rsidRPr="000B69EB">
        <w:rPr>
          <w:rFonts w:ascii="標楷體" w:eastAsia="標楷體" w:hAnsi="標楷體"/>
          <w:sz w:val="32"/>
          <w:szCs w:val="32"/>
        </w:rPr>
        <w:t>□對於</w:t>
      </w:r>
      <w:r w:rsidRPr="000B69EB">
        <w:rPr>
          <w:rFonts w:ascii="標楷體" w:eastAsia="標楷體" w:hAnsi="標楷體" w:hint="eastAsia"/>
          <w:sz w:val="32"/>
          <w:szCs w:val="32"/>
        </w:rPr>
        <w:t>勤務指揮中心受理民眾檢舉「職業賭場」案件之紀錄有無進行案件紀錄並列管及複查？</w:t>
      </w: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r w:rsidRPr="000B69EB">
        <w:rPr>
          <w:rFonts w:ascii="標楷體" w:eastAsia="標楷體" w:hAnsi="標楷體"/>
          <w:sz w:val="32"/>
          <w:szCs w:val="32"/>
        </w:rPr>
        <w:t>□對於轄內疑似從事賭博等易發生風紀之誘因場所，</w:t>
      </w:r>
      <w:proofErr w:type="gramStart"/>
      <w:r w:rsidRPr="000B69EB">
        <w:rPr>
          <w:rFonts w:ascii="標楷體" w:eastAsia="標楷體" w:hAnsi="標楷體"/>
          <w:sz w:val="32"/>
          <w:szCs w:val="32"/>
        </w:rPr>
        <w:t>有無</w:t>
      </w:r>
      <w:r w:rsidRPr="000B69EB">
        <w:rPr>
          <w:rFonts w:ascii="標楷體" w:eastAsia="標楷體" w:hAnsi="標楷體" w:hint="eastAsia"/>
          <w:sz w:val="32"/>
          <w:szCs w:val="32"/>
        </w:rPr>
        <w:t>列冊</w:t>
      </w:r>
      <w:proofErr w:type="gramEnd"/>
      <w:r w:rsidRPr="000B69EB">
        <w:rPr>
          <w:rFonts w:ascii="標楷體" w:eastAsia="標楷體" w:hAnsi="標楷體" w:hint="eastAsia"/>
          <w:sz w:val="32"/>
          <w:szCs w:val="32"/>
        </w:rPr>
        <w:t>管制並</w:t>
      </w:r>
      <w:r w:rsidRPr="000B69EB">
        <w:rPr>
          <w:rFonts w:ascii="標楷體" w:eastAsia="標楷體" w:hAnsi="標楷體"/>
          <w:sz w:val="32"/>
          <w:szCs w:val="32"/>
        </w:rPr>
        <w:t>持續查察？</w:t>
      </w:r>
    </w:p>
    <w:p w:rsidR="001D0F5F" w:rsidRPr="001E640A" w:rsidRDefault="001D0F5F" w:rsidP="001D0F5F">
      <w:pPr>
        <w:spacing w:line="500" w:lineRule="exact"/>
        <w:ind w:firstLineChars="200" w:firstLine="640"/>
        <w:jc w:val="both"/>
        <w:rPr>
          <w:rFonts w:ascii="標楷體" w:eastAsia="標楷體" w:hAnsi="標楷體"/>
          <w:sz w:val="32"/>
          <w:szCs w:val="32"/>
        </w:rPr>
      </w:pPr>
      <w:r w:rsidRPr="001E640A">
        <w:rPr>
          <w:rFonts w:ascii="標楷體" w:eastAsia="標楷體" w:hAnsi="標楷體"/>
          <w:sz w:val="32"/>
          <w:szCs w:val="32"/>
        </w:rPr>
        <w:t>□</w:t>
      </w:r>
      <w:r w:rsidRPr="001E640A">
        <w:rPr>
          <w:rFonts w:ascii="標楷體" w:eastAsia="標楷體" w:hAnsi="標楷體" w:hint="eastAsia"/>
          <w:sz w:val="32"/>
          <w:szCs w:val="32"/>
        </w:rPr>
        <w:t>針對遭查獲賭場之案件，有無實施後續風紀清查？</w:t>
      </w:r>
    </w:p>
    <w:p w:rsidR="000B69EB" w:rsidRPr="000B69EB" w:rsidRDefault="000B69EB" w:rsidP="001D0F5F">
      <w:pPr>
        <w:spacing w:line="500" w:lineRule="exact"/>
        <w:ind w:firstLineChars="200" w:firstLine="640"/>
        <w:jc w:val="both"/>
        <w:rPr>
          <w:rFonts w:ascii="標楷體" w:eastAsia="標楷體" w:hAnsi="標楷體"/>
          <w:sz w:val="32"/>
          <w:szCs w:val="32"/>
        </w:rPr>
      </w:pPr>
      <w:r w:rsidRPr="000B69EB">
        <w:rPr>
          <w:rFonts w:ascii="標楷體" w:eastAsia="標楷體" w:hAnsi="標楷體"/>
          <w:sz w:val="32"/>
          <w:szCs w:val="32"/>
        </w:rPr>
        <w:t>□</w:t>
      </w:r>
      <w:r w:rsidRPr="000B69EB">
        <w:rPr>
          <w:rFonts w:ascii="標楷體" w:eastAsia="標楷體" w:hAnsi="標楷體" w:hint="eastAsia"/>
          <w:sz w:val="32"/>
          <w:szCs w:val="32"/>
        </w:rPr>
        <w:t>查緝賭博勤務是否做好保密工作，避免</w:t>
      </w:r>
      <w:proofErr w:type="gramStart"/>
      <w:r w:rsidRPr="000B69EB">
        <w:rPr>
          <w:rFonts w:ascii="標楷體" w:eastAsia="標楷體" w:hAnsi="標楷體" w:hint="eastAsia"/>
          <w:sz w:val="32"/>
          <w:szCs w:val="32"/>
        </w:rPr>
        <w:t>情資外洩</w:t>
      </w:r>
      <w:proofErr w:type="gramEnd"/>
      <w:r w:rsidRPr="000B69EB">
        <w:rPr>
          <w:rFonts w:ascii="標楷體" w:eastAsia="標楷體" w:hAnsi="標楷體" w:hint="eastAsia"/>
          <w:sz w:val="32"/>
          <w:szCs w:val="32"/>
        </w:rPr>
        <w:t>？</w:t>
      </w: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r w:rsidRPr="000B69EB">
        <w:rPr>
          <w:rFonts w:ascii="標楷體" w:eastAsia="標楷體" w:hAnsi="標楷體"/>
          <w:sz w:val="32"/>
          <w:szCs w:val="32"/>
        </w:rPr>
        <w:t>□</w:t>
      </w:r>
      <w:r w:rsidRPr="000B69EB">
        <w:rPr>
          <w:rFonts w:ascii="標楷體" w:eastAsia="標楷體" w:hAnsi="標楷體" w:hint="eastAsia"/>
          <w:sz w:val="32"/>
          <w:szCs w:val="32"/>
        </w:rPr>
        <w:t>取締賭場過程中，</w:t>
      </w:r>
      <w:r w:rsidRPr="000B69EB">
        <w:rPr>
          <w:rFonts w:ascii="標楷體" w:eastAsia="標楷體" w:hAnsi="標楷體"/>
          <w:sz w:val="32"/>
          <w:szCs w:val="32"/>
        </w:rPr>
        <w:t>遇有請託關說或無法判斷是否為請託關說</w:t>
      </w:r>
      <w:r w:rsidRPr="000B69EB">
        <w:rPr>
          <w:rFonts w:ascii="標楷體" w:eastAsia="標楷體" w:hAnsi="標楷體" w:hint="eastAsia"/>
          <w:sz w:val="32"/>
          <w:szCs w:val="32"/>
        </w:rPr>
        <w:t>之情況</w:t>
      </w:r>
      <w:r w:rsidRPr="000B69EB">
        <w:rPr>
          <w:rFonts w:ascii="標楷體" w:eastAsia="標楷體" w:hAnsi="標楷體"/>
          <w:sz w:val="32"/>
          <w:szCs w:val="32"/>
        </w:rPr>
        <w:t>時，有無依據</w:t>
      </w:r>
      <w:r w:rsidRPr="000B69EB">
        <w:rPr>
          <w:rFonts w:ascii="標楷體" w:eastAsia="標楷體" w:hAnsi="標楷體" w:hint="eastAsia"/>
          <w:sz w:val="32"/>
          <w:szCs w:val="32"/>
        </w:rPr>
        <w:t>新北市政府廉政倫理規範規定，簽報長官並向政風機構辦理知會報備？</w:t>
      </w: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spacing w:line="500" w:lineRule="exact"/>
        <w:ind w:leftChars="266" w:left="990" w:hangingChars="110" w:hanging="352"/>
        <w:jc w:val="both"/>
        <w:rPr>
          <w:rFonts w:ascii="標楷體" w:eastAsia="標楷體" w:hAnsi="標楷體"/>
          <w:sz w:val="32"/>
          <w:szCs w:val="32"/>
        </w:rPr>
      </w:pPr>
    </w:p>
    <w:p w:rsidR="000B69EB" w:rsidRDefault="000B69EB" w:rsidP="000B69EB">
      <w:pPr>
        <w:spacing w:line="500" w:lineRule="exact"/>
        <w:ind w:leftChars="266" w:left="990" w:hangingChars="110" w:hanging="352"/>
        <w:jc w:val="both"/>
        <w:rPr>
          <w:rFonts w:ascii="標楷體" w:eastAsia="標楷體" w:hAnsi="標楷體"/>
          <w:sz w:val="32"/>
          <w:szCs w:val="32"/>
        </w:rPr>
      </w:pPr>
    </w:p>
    <w:p w:rsidR="005633FC" w:rsidRDefault="005633FC" w:rsidP="000B69EB">
      <w:pPr>
        <w:spacing w:line="500" w:lineRule="exact"/>
        <w:ind w:leftChars="266" w:left="990" w:hangingChars="110" w:hanging="352"/>
        <w:jc w:val="both"/>
        <w:rPr>
          <w:rFonts w:ascii="標楷體" w:eastAsia="標楷體" w:hAnsi="標楷體" w:hint="eastAsia"/>
          <w:sz w:val="32"/>
          <w:szCs w:val="32"/>
        </w:rPr>
      </w:pPr>
    </w:p>
    <w:p w:rsidR="001E640A" w:rsidRDefault="001E640A" w:rsidP="000B69EB">
      <w:pPr>
        <w:spacing w:line="500" w:lineRule="exact"/>
        <w:ind w:leftChars="266" w:left="990" w:hangingChars="110" w:hanging="352"/>
        <w:jc w:val="both"/>
        <w:rPr>
          <w:rFonts w:ascii="標楷體" w:eastAsia="標楷體" w:hAnsi="標楷體" w:hint="eastAsia"/>
          <w:sz w:val="32"/>
          <w:szCs w:val="32"/>
        </w:rPr>
      </w:pPr>
    </w:p>
    <w:p w:rsidR="001E640A" w:rsidRPr="000B69EB" w:rsidRDefault="001E640A" w:rsidP="000B69EB">
      <w:pPr>
        <w:spacing w:line="500" w:lineRule="exact"/>
        <w:ind w:leftChars="266" w:left="990" w:hangingChars="110" w:hanging="352"/>
        <w:jc w:val="both"/>
        <w:rPr>
          <w:rFonts w:ascii="標楷體" w:eastAsia="標楷體" w:hAnsi="標楷體"/>
          <w:sz w:val="32"/>
          <w:szCs w:val="32"/>
        </w:rPr>
      </w:pPr>
    </w:p>
    <w:p w:rsidR="000B69EB" w:rsidRPr="000B69EB" w:rsidRDefault="000B69EB" w:rsidP="000B69EB">
      <w:pPr>
        <w:numPr>
          <w:ilvl w:val="0"/>
          <w:numId w:val="2"/>
        </w:numPr>
        <w:tabs>
          <w:tab w:val="left" w:pos="567"/>
          <w:tab w:val="left" w:pos="709"/>
        </w:tabs>
        <w:rPr>
          <w:rFonts w:ascii="標楷體" w:eastAsia="標楷體" w:hAnsi="標楷體"/>
          <w:sz w:val="32"/>
        </w:rPr>
      </w:pPr>
      <w:r w:rsidRPr="000B69EB">
        <w:rPr>
          <w:rFonts w:ascii="標楷體" w:eastAsia="標楷體" w:hAnsi="標楷體" w:hint="eastAsia"/>
          <w:sz w:val="32"/>
        </w:rPr>
        <w:lastRenderedPageBreak/>
        <w:t>結語</w:t>
      </w:r>
    </w:p>
    <w:p w:rsidR="000B69EB" w:rsidRPr="000B69EB" w:rsidRDefault="000B69EB" w:rsidP="000B69EB">
      <w:pPr>
        <w:spacing w:line="500" w:lineRule="exact"/>
        <w:ind w:leftChars="200" w:left="480"/>
        <w:rPr>
          <w:rFonts w:ascii="標楷體" w:eastAsia="標楷體" w:hAnsi="標楷體"/>
          <w:sz w:val="32"/>
        </w:rPr>
      </w:pPr>
      <w:r w:rsidRPr="000B69EB">
        <w:rPr>
          <w:rFonts w:ascii="標楷體" w:eastAsia="標楷體" w:hAnsi="標楷體" w:hint="eastAsia"/>
          <w:sz w:val="32"/>
        </w:rPr>
        <w:t xml:space="preserve">    警察人員於執行職務應依法行政，確實遵守相關流程規定，不可包庇違法之情事，於執行與民眾相關之職務時，應</w:t>
      </w:r>
      <w:proofErr w:type="gramStart"/>
      <w:r w:rsidRPr="000B69EB">
        <w:rPr>
          <w:rFonts w:ascii="標楷體" w:eastAsia="標楷體" w:hAnsi="標楷體" w:hint="eastAsia"/>
          <w:sz w:val="32"/>
        </w:rPr>
        <w:t>釐</w:t>
      </w:r>
      <w:proofErr w:type="gramEnd"/>
      <w:r w:rsidRPr="000B69EB">
        <w:rPr>
          <w:rFonts w:ascii="標楷體" w:eastAsia="標楷體" w:hAnsi="標楷體" w:hint="eastAsia"/>
          <w:sz w:val="32"/>
        </w:rPr>
        <w:t>清圖利與便民之差別，確實審認是否符合相關法規或申請程序，同時應清廉自持，對於職務上經手之財物不得違法任意挪用，各級主管並應確實審核及督導，避免發生違失或衍生貪瀆案件，</w:t>
      </w:r>
    </w:p>
    <w:p w:rsidR="000B69EB" w:rsidRPr="000B69EB" w:rsidRDefault="000B69EB" w:rsidP="000B69EB">
      <w:pPr>
        <w:spacing w:line="500" w:lineRule="exact"/>
        <w:ind w:leftChars="200" w:left="480"/>
        <w:rPr>
          <w:rFonts w:ascii="標楷體" w:eastAsia="標楷體" w:hAnsi="標楷體"/>
          <w:sz w:val="32"/>
        </w:rPr>
      </w:pPr>
      <w:r w:rsidRPr="000B69EB">
        <w:rPr>
          <w:rFonts w:ascii="標楷體" w:eastAsia="標楷體" w:hAnsi="標楷體" w:hint="eastAsia"/>
          <w:sz w:val="32"/>
        </w:rPr>
        <w:t xml:space="preserve">    另外，主管應掌握所屬同仁之生活、交友情形，適時予以輔導和協助，佐以相關規範之宣導，以防杜類似案件發生，共同維護警政倫理，提升廉潔形象。</w:t>
      </w:r>
    </w:p>
    <w:p w:rsidR="000B69EB" w:rsidRPr="000B69EB" w:rsidRDefault="000B69EB" w:rsidP="000B69EB">
      <w:pPr>
        <w:numPr>
          <w:ilvl w:val="0"/>
          <w:numId w:val="2"/>
        </w:numPr>
        <w:tabs>
          <w:tab w:val="left" w:pos="567"/>
          <w:tab w:val="left" w:pos="709"/>
        </w:tabs>
        <w:rPr>
          <w:rFonts w:ascii="標楷體" w:eastAsia="標楷體" w:hAnsi="標楷體"/>
          <w:sz w:val="32"/>
        </w:rPr>
      </w:pPr>
      <w:r w:rsidRPr="000B69EB">
        <w:rPr>
          <w:rFonts w:ascii="標楷體" w:eastAsia="標楷體" w:hAnsi="標楷體" w:hint="eastAsia"/>
          <w:sz w:val="32"/>
        </w:rPr>
        <w:t>諮詢管道</w:t>
      </w:r>
    </w:p>
    <w:p w:rsidR="000B69EB" w:rsidRPr="000B69EB" w:rsidRDefault="000B69EB" w:rsidP="000B69EB">
      <w:pPr>
        <w:tabs>
          <w:tab w:val="left" w:pos="567"/>
          <w:tab w:val="left" w:pos="709"/>
        </w:tabs>
        <w:spacing w:line="500" w:lineRule="exact"/>
        <w:ind w:leftChars="200" w:left="480"/>
        <w:rPr>
          <w:rFonts w:ascii="標楷體" w:eastAsia="標楷體" w:hAnsi="標楷體"/>
          <w:sz w:val="32"/>
        </w:rPr>
      </w:pPr>
      <w:r w:rsidRPr="000B69EB">
        <w:rPr>
          <w:rFonts w:ascii="標楷體" w:eastAsia="標楷體" w:hAnsi="標楷體" w:hint="eastAsia"/>
          <w:sz w:val="32"/>
        </w:rPr>
        <w:t xml:space="preserve">    警察業務繁雜，所執行之</w:t>
      </w:r>
      <w:proofErr w:type="gramStart"/>
      <w:r w:rsidRPr="000B69EB">
        <w:rPr>
          <w:rFonts w:ascii="標楷體" w:eastAsia="標楷體" w:hAnsi="標楷體" w:hint="eastAsia"/>
          <w:sz w:val="32"/>
        </w:rPr>
        <w:t>工作均與民眾</w:t>
      </w:r>
      <w:proofErr w:type="gramEnd"/>
      <w:r w:rsidRPr="000B69EB">
        <w:rPr>
          <w:rFonts w:ascii="標楷體" w:eastAsia="標楷體" w:hAnsi="標楷體" w:hint="eastAsia"/>
          <w:sz w:val="32"/>
        </w:rPr>
        <w:t>生活息息相關，如何落實宣導相關法令及廉政倫理規範，以型塑優質警察形象，實為當前重要課題。如有相關疑義，除洽詢相關權責單位外，亦歡迎向政風室諮詢，</w:t>
      </w:r>
      <w:proofErr w:type="gramStart"/>
      <w:r w:rsidRPr="000B69EB">
        <w:rPr>
          <w:rFonts w:ascii="標楷體" w:eastAsia="標楷體" w:hAnsi="標楷體" w:hint="eastAsia"/>
          <w:sz w:val="32"/>
        </w:rPr>
        <w:t>另政風</w:t>
      </w:r>
      <w:proofErr w:type="gramEnd"/>
      <w:r w:rsidRPr="000B69EB">
        <w:rPr>
          <w:rFonts w:ascii="標楷體" w:eastAsia="標楷體" w:hAnsi="標楷體" w:hint="eastAsia"/>
          <w:sz w:val="32"/>
        </w:rPr>
        <w:t>室亦提供下列多元檢舉方式：</w:t>
      </w:r>
    </w:p>
    <w:p w:rsidR="000B69EB" w:rsidRPr="000B69EB" w:rsidRDefault="000B69EB" w:rsidP="000B69EB">
      <w:pPr>
        <w:numPr>
          <w:ilvl w:val="0"/>
          <w:numId w:val="3"/>
        </w:numPr>
        <w:tabs>
          <w:tab w:val="left" w:pos="567"/>
          <w:tab w:val="left" w:pos="709"/>
        </w:tabs>
        <w:spacing w:line="500" w:lineRule="exact"/>
        <w:rPr>
          <w:rFonts w:ascii="標楷體" w:eastAsia="標楷體" w:hAnsi="標楷體"/>
          <w:sz w:val="32"/>
        </w:rPr>
      </w:pPr>
      <w:r w:rsidRPr="000B69EB">
        <w:rPr>
          <w:rFonts w:ascii="標楷體" w:eastAsia="標楷體" w:hAnsi="標楷體" w:hint="eastAsia"/>
          <w:sz w:val="32"/>
        </w:rPr>
        <w:t>檢舉專線：</w:t>
      </w:r>
      <w:r w:rsidRPr="000B69EB">
        <w:rPr>
          <w:rFonts w:ascii="Times New Roman" w:eastAsia="標楷體" w:hAnsi="Times New Roman" w:cs="Times New Roman" w:hint="eastAsia"/>
          <w:sz w:val="32"/>
          <w:szCs w:val="32"/>
        </w:rPr>
        <w:t xml:space="preserve">0800-880-958 </w:t>
      </w:r>
      <w:r w:rsidRPr="000B69EB">
        <w:rPr>
          <w:rFonts w:ascii="標楷體" w:eastAsia="標楷體" w:hAnsi="標楷體" w:hint="eastAsia"/>
          <w:sz w:val="32"/>
        </w:rPr>
        <w:t>、（</w:t>
      </w:r>
      <w:r w:rsidRPr="000B69EB">
        <w:rPr>
          <w:rFonts w:ascii="Times New Roman" w:eastAsia="標楷體" w:hAnsi="Times New Roman" w:cs="Times New Roman" w:hint="eastAsia"/>
          <w:sz w:val="32"/>
          <w:szCs w:val="32"/>
        </w:rPr>
        <w:t>02</w:t>
      </w:r>
      <w:r w:rsidRPr="000B69EB">
        <w:rPr>
          <w:rFonts w:ascii="標楷體" w:eastAsia="標楷體" w:hAnsi="標楷體" w:hint="eastAsia"/>
          <w:sz w:val="32"/>
        </w:rPr>
        <w:t>）</w:t>
      </w:r>
      <w:r w:rsidRPr="000B69EB">
        <w:rPr>
          <w:rFonts w:ascii="Times New Roman" w:eastAsia="標楷體" w:hAnsi="Times New Roman" w:cs="Times New Roman" w:hint="eastAsia"/>
          <w:sz w:val="32"/>
          <w:szCs w:val="32"/>
        </w:rPr>
        <w:t>8072-5454</w:t>
      </w:r>
      <w:r w:rsidRPr="000B69EB">
        <w:rPr>
          <w:rFonts w:ascii="標楷體" w:eastAsia="標楷體" w:hAnsi="標楷體" w:hint="eastAsia"/>
          <w:sz w:val="32"/>
        </w:rPr>
        <w:t>轉</w:t>
      </w:r>
      <w:r w:rsidRPr="000B69EB">
        <w:rPr>
          <w:rFonts w:ascii="Times New Roman" w:eastAsia="標楷體" w:hAnsi="Times New Roman" w:cs="Times New Roman" w:hint="eastAsia"/>
          <w:sz w:val="32"/>
          <w:szCs w:val="32"/>
        </w:rPr>
        <w:t>4301-4318</w:t>
      </w:r>
      <w:r w:rsidRPr="000B69EB">
        <w:rPr>
          <w:rFonts w:ascii="標楷體" w:eastAsia="標楷體" w:hAnsi="標楷體" w:hint="eastAsia"/>
          <w:sz w:val="32"/>
        </w:rPr>
        <w:t>、</w:t>
      </w:r>
      <w:r w:rsidRPr="000B69EB">
        <w:rPr>
          <w:rFonts w:ascii="Times New Roman" w:eastAsia="標楷體" w:hAnsi="Times New Roman" w:cs="Times New Roman" w:hint="eastAsia"/>
          <w:sz w:val="32"/>
          <w:szCs w:val="32"/>
        </w:rPr>
        <w:t>4395-4399</w:t>
      </w:r>
      <w:r w:rsidRPr="000B69EB">
        <w:rPr>
          <w:rFonts w:ascii="標楷體" w:eastAsia="標楷體" w:hAnsi="標楷體" w:hint="eastAsia"/>
          <w:sz w:val="32"/>
        </w:rPr>
        <w:t>。</w:t>
      </w:r>
    </w:p>
    <w:p w:rsidR="000B69EB" w:rsidRPr="000B69EB" w:rsidRDefault="000B69EB" w:rsidP="000B69EB">
      <w:pPr>
        <w:numPr>
          <w:ilvl w:val="0"/>
          <w:numId w:val="3"/>
        </w:numPr>
        <w:tabs>
          <w:tab w:val="left" w:pos="567"/>
          <w:tab w:val="left" w:pos="709"/>
        </w:tabs>
        <w:spacing w:line="500" w:lineRule="exact"/>
        <w:rPr>
          <w:rFonts w:ascii="標楷體" w:eastAsia="標楷體" w:hAnsi="標楷體"/>
          <w:sz w:val="32"/>
        </w:rPr>
      </w:pPr>
      <w:r w:rsidRPr="000B69EB">
        <w:rPr>
          <w:rFonts w:ascii="標楷體" w:eastAsia="標楷體" w:hAnsi="標楷體" w:hint="eastAsia"/>
          <w:sz w:val="32"/>
        </w:rPr>
        <w:t>檢舉傳真：（</w:t>
      </w:r>
      <w:r w:rsidRPr="000B69EB">
        <w:rPr>
          <w:rFonts w:ascii="Times New Roman" w:eastAsia="標楷體" w:hAnsi="Times New Roman" w:cs="Times New Roman" w:hint="eastAsia"/>
          <w:sz w:val="32"/>
          <w:szCs w:val="32"/>
        </w:rPr>
        <w:t>02</w:t>
      </w:r>
      <w:r w:rsidRPr="000B69EB">
        <w:rPr>
          <w:rFonts w:ascii="標楷體" w:eastAsia="標楷體" w:hAnsi="標楷體" w:hint="eastAsia"/>
          <w:sz w:val="32"/>
        </w:rPr>
        <w:t>）</w:t>
      </w:r>
      <w:r w:rsidRPr="000B69EB">
        <w:rPr>
          <w:rFonts w:ascii="Times New Roman" w:eastAsia="標楷體" w:hAnsi="Times New Roman" w:cs="Times New Roman" w:hint="eastAsia"/>
          <w:sz w:val="32"/>
          <w:szCs w:val="32"/>
        </w:rPr>
        <w:t>2965-7087</w:t>
      </w:r>
      <w:r w:rsidRPr="000B69EB">
        <w:rPr>
          <w:rFonts w:ascii="標楷體" w:eastAsia="標楷體" w:hAnsi="標楷體" w:hint="eastAsia"/>
          <w:sz w:val="32"/>
        </w:rPr>
        <w:t xml:space="preserve">。 </w:t>
      </w:r>
    </w:p>
    <w:p w:rsidR="000B69EB" w:rsidRPr="000B69EB" w:rsidRDefault="000B69EB" w:rsidP="000B69EB">
      <w:pPr>
        <w:numPr>
          <w:ilvl w:val="0"/>
          <w:numId w:val="3"/>
        </w:numPr>
        <w:tabs>
          <w:tab w:val="left" w:pos="567"/>
          <w:tab w:val="left" w:pos="709"/>
        </w:tabs>
        <w:spacing w:line="500" w:lineRule="exact"/>
        <w:rPr>
          <w:rFonts w:ascii="標楷體" w:eastAsia="標楷體" w:hAnsi="標楷體"/>
          <w:sz w:val="32"/>
        </w:rPr>
      </w:pPr>
      <w:r w:rsidRPr="000B69EB">
        <w:rPr>
          <w:rFonts w:ascii="標楷體" w:eastAsia="標楷體" w:hAnsi="標楷體" w:hint="eastAsia"/>
          <w:sz w:val="32"/>
        </w:rPr>
        <w:t>檢舉信箱：板橋郵政</w:t>
      </w:r>
      <w:r w:rsidRPr="000B69EB">
        <w:rPr>
          <w:rFonts w:ascii="Times New Roman" w:eastAsia="標楷體" w:hAnsi="Times New Roman" w:cs="Times New Roman" w:hint="eastAsia"/>
          <w:sz w:val="32"/>
          <w:szCs w:val="32"/>
        </w:rPr>
        <w:t>7-160</w:t>
      </w:r>
      <w:r w:rsidRPr="000B69EB">
        <w:rPr>
          <w:rFonts w:ascii="標楷體" w:eastAsia="標楷體" w:hAnsi="標楷體" w:hint="eastAsia"/>
          <w:sz w:val="32"/>
        </w:rPr>
        <w:t>號信箱。</w:t>
      </w:r>
    </w:p>
    <w:p w:rsidR="000B69EB" w:rsidRPr="000B69EB" w:rsidRDefault="000B69EB" w:rsidP="000B69EB">
      <w:pPr>
        <w:tabs>
          <w:tab w:val="left" w:pos="567"/>
          <w:tab w:val="left" w:pos="709"/>
        </w:tabs>
        <w:spacing w:line="500" w:lineRule="exact"/>
        <w:rPr>
          <w:rFonts w:ascii="標楷體" w:eastAsia="標楷體" w:hAnsi="標楷體"/>
          <w:sz w:val="32"/>
        </w:rPr>
      </w:pPr>
    </w:p>
    <w:p w:rsidR="000B69EB" w:rsidRPr="000B69EB" w:rsidRDefault="000B69EB" w:rsidP="000B69EB">
      <w:pPr>
        <w:tabs>
          <w:tab w:val="left" w:pos="567"/>
          <w:tab w:val="left" w:pos="709"/>
        </w:tabs>
        <w:spacing w:line="500" w:lineRule="exact"/>
        <w:rPr>
          <w:rFonts w:ascii="標楷體" w:eastAsia="標楷體" w:hAnsi="標楷體"/>
          <w:sz w:val="32"/>
        </w:rPr>
      </w:pPr>
    </w:p>
    <w:p w:rsidR="000B69EB" w:rsidRPr="000B69EB" w:rsidRDefault="000B69EB" w:rsidP="000B69EB">
      <w:pPr>
        <w:tabs>
          <w:tab w:val="left" w:pos="567"/>
          <w:tab w:val="left" w:pos="709"/>
        </w:tabs>
        <w:spacing w:line="500" w:lineRule="exact"/>
        <w:rPr>
          <w:rFonts w:ascii="標楷體" w:eastAsia="標楷體" w:hAnsi="標楷體"/>
          <w:sz w:val="32"/>
        </w:rPr>
      </w:pPr>
    </w:p>
    <w:p w:rsidR="000B69EB" w:rsidRPr="000B69EB" w:rsidRDefault="000B69EB" w:rsidP="000B69EB">
      <w:pPr>
        <w:tabs>
          <w:tab w:val="left" w:pos="567"/>
          <w:tab w:val="left" w:pos="709"/>
        </w:tabs>
        <w:spacing w:line="500" w:lineRule="exact"/>
        <w:rPr>
          <w:rFonts w:ascii="標楷體" w:eastAsia="標楷體" w:hAnsi="標楷體"/>
          <w:sz w:val="32"/>
        </w:rPr>
      </w:pPr>
    </w:p>
    <w:p w:rsidR="000B69EB" w:rsidRPr="000B69EB" w:rsidRDefault="000B69EB" w:rsidP="000B69EB">
      <w:pPr>
        <w:tabs>
          <w:tab w:val="left" w:pos="567"/>
          <w:tab w:val="left" w:pos="709"/>
        </w:tabs>
        <w:spacing w:line="500" w:lineRule="exact"/>
        <w:rPr>
          <w:rFonts w:ascii="標楷體" w:eastAsia="標楷體" w:hAnsi="標楷體"/>
          <w:sz w:val="32"/>
        </w:rPr>
      </w:pPr>
    </w:p>
    <w:p w:rsidR="000B69EB" w:rsidRPr="000B69EB" w:rsidRDefault="000B69EB" w:rsidP="000B69EB">
      <w:pPr>
        <w:tabs>
          <w:tab w:val="left" w:pos="567"/>
          <w:tab w:val="left" w:pos="709"/>
        </w:tabs>
        <w:spacing w:line="500" w:lineRule="exact"/>
        <w:rPr>
          <w:rFonts w:ascii="標楷體" w:eastAsia="標楷體" w:hAnsi="標楷體"/>
          <w:sz w:val="32"/>
        </w:rPr>
      </w:pPr>
    </w:p>
    <w:p w:rsidR="000B69EB" w:rsidRPr="000B69EB" w:rsidRDefault="000B69EB" w:rsidP="000B69EB">
      <w:pPr>
        <w:tabs>
          <w:tab w:val="left" w:pos="567"/>
          <w:tab w:val="left" w:pos="709"/>
        </w:tabs>
        <w:spacing w:line="500" w:lineRule="exact"/>
        <w:rPr>
          <w:rFonts w:ascii="標楷體" w:eastAsia="標楷體" w:hAnsi="標楷體"/>
          <w:sz w:val="32"/>
        </w:rPr>
      </w:pPr>
    </w:p>
    <w:tbl>
      <w:tblPr>
        <w:tblpPr w:leftFromText="180" w:rightFromText="180" w:vertAnchor="text" w:horzAnchor="page" w:tblpX="9078" w:tblpY="-9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31"/>
      </w:tblGrid>
      <w:tr w:rsidR="000B69EB" w:rsidRPr="000B69EB" w:rsidTr="0059062F">
        <w:trPr>
          <w:trHeight w:val="689"/>
        </w:trPr>
        <w:tc>
          <w:tcPr>
            <w:tcW w:w="1431" w:type="dxa"/>
            <w:vAlign w:val="center"/>
          </w:tcPr>
          <w:p w:rsidR="000B69EB" w:rsidRPr="000B69EB" w:rsidRDefault="000B69EB" w:rsidP="000B69EB">
            <w:pPr>
              <w:tabs>
                <w:tab w:val="left" w:pos="567"/>
                <w:tab w:val="left" w:pos="709"/>
              </w:tabs>
              <w:spacing w:line="500" w:lineRule="exact"/>
              <w:jc w:val="center"/>
              <w:rPr>
                <w:rFonts w:ascii="標楷體" w:eastAsia="標楷體" w:hAnsi="標楷體"/>
                <w:sz w:val="28"/>
              </w:rPr>
            </w:pPr>
            <w:r w:rsidRPr="000B69EB">
              <w:rPr>
                <w:rFonts w:ascii="標楷體" w:eastAsia="標楷體" w:hAnsi="標楷體" w:hint="eastAsia"/>
                <w:sz w:val="36"/>
              </w:rPr>
              <w:t>附錄</w:t>
            </w:r>
          </w:p>
        </w:tc>
      </w:tr>
    </w:tbl>
    <w:p w:rsidR="000B69EB" w:rsidRPr="000B69EB" w:rsidRDefault="000B69EB" w:rsidP="000B69EB">
      <w:pPr>
        <w:jc w:val="center"/>
        <w:rPr>
          <w:rFonts w:eastAsia="標楷體"/>
          <w:b/>
          <w:sz w:val="28"/>
        </w:rPr>
      </w:pPr>
      <w:r w:rsidRPr="000B69EB">
        <w:rPr>
          <w:rFonts w:eastAsia="標楷體" w:hint="eastAsia"/>
          <w:b/>
          <w:sz w:val="36"/>
        </w:rPr>
        <w:t>新北市政府員工廉政倫理規範</w:t>
      </w:r>
    </w:p>
    <w:p w:rsidR="000B69EB" w:rsidRPr="001E640A" w:rsidRDefault="00182D9B" w:rsidP="00182D9B">
      <w:pPr>
        <w:spacing w:afterLines="50" w:after="180" w:line="300" w:lineRule="exact"/>
        <w:ind w:left="400" w:hangingChars="200" w:hanging="400"/>
        <w:jc w:val="right"/>
        <w:rPr>
          <w:rFonts w:ascii="標楷體" w:eastAsia="標楷體" w:hAnsi="標楷體"/>
          <w:color w:val="404040" w:themeColor="text1" w:themeTint="BF"/>
          <w:sz w:val="20"/>
          <w:szCs w:val="20"/>
        </w:rPr>
      </w:pPr>
      <w:r w:rsidRPr="001E640A">
        <w:rPr>
          <w:rFonts w:ascii="標楷體" w:eastAsia="標楷體" w:hAnsi="標楷體" w:hint="eastAsia"/>
          <w:color w:val="404040" w:themeColor="text1" w:themeTint="BF"/>
          <w:sz w:val="20"/>
          <w:szCs w:val="20"/>
        </w:rPr>
        <w:t>本府104年4月17日新</w:t>
      </w:r>
      <w:proofErr w:type="gramStart"/>
      <w:r w:rsidRPr="001E640A">
        <w:rPr>
          <w:rFonts w:ascii="標楷體" w:eastAsia="標楷體" w:hAnsi="標楷體" w:hint="eastAsia"/>
          <w:color w:val="404040" w:themeColor="text1" w:themeTint="BF"/>
          <w:sz w:val="20"/>
          <w:szCs w:val="20"/>
        </w:rPr>
        <w:t>北府政</w:t>
      </w:r>
      <w:proofErr w:type="gramEnd"/>
      <w:r w:rsidRPr="001E640A">
        <w:rPr>
          <w:rFonts w:ascii="標楷體" w:eastAsia="標楷體" w:hAnsi="標楷體" w:hint="eastAsia"/>
          <w:color w:val="404040" w:themeColor="text1" w:themeTint="BF"/>
          <w:sz w:val="20"/>
          <w:szCs w:val="20"/>
        </w:rPr>
        <w:t>二字第1040666821號函頒</w:t>
      </w:r>
      <w:bookmarkStart w:id="0" w:name="_GoBack"/>
      <w:bookmarkEnd w:id="0"/>
    </w:p>
    <w:p w:rsidR="00615D5C" w:rsidRPr="00D3178C" w:rsidRDefault="00615D5C" w:rsidP="00615D5C">
      <w:pPr>
        <w:numPr>
          <w:ilvl w:val="0"/>
          <w:numId w:val="22"/>
        </w:numPr>
        <w:snapToGrid w:val="0"/>
        <w:spacing w:line="500" w:lineRule="exact"/>
        <w:jc w:val="both"/>
        <w:rPr>
          <w:rFonts w:ascii="標楷體" w:eastAsia="標楷體" w:hAnsi="標楷體" w:cs="新細明體"/>
          <w:color w:val="000000"/>
          <w:spacing w:val="20"/>
          <w:kern w:val="0"/>
          <w:sz w:val="28"/>
          <w:szCs w:val="28"/>
        </w:rPr>
      </w:pPr>
      <w:r w:rsidRPr="00F60698">
        <w:rPr>
          <w:rFonts w:ascii="標楷體" w:eastAsia="標楷體" w:hAnsi="標楷體" w:hint="eastAsia"/>
          <w:color w:val="000000"/>
          <w:sz w:val="28"/>
          <w:szCs w:val="28"/>
        </w:rPr>
        <w:t>新北市政府（以下簡稱本府）為使所屬員工</w:t>
      </w:r>
      <w:r w:rsidRPr="00D3178C">
        <w:rPr>
          <w:rFonts w:ascii="標楷體" w:eastAsia="標楷體" w:hAnsi="標楷體" w:hint="eastAsia"/>
          <w:color w:val="000000"/>
          <w:sz w:val="28"/>
          <w:szCs w:val="28"/>
        </w:rPr>
        <w:t>執行職務，廉潔自持、公正無私及依法行政，並提昇本府之清廉形象，特訂定本規範。</w:t>
      </w:r>
    </w:p>
    <w:p w:rsidR="00615D5C" w:rsidRPr="00C95E22" w:rsidRDefault="00615D5C" w:rsidP="00615D5C">
      <w:pPr>
        <w:numPr>
          <w:ilvl w:val="0"/>
          <w:numId w:val="22"/>
        </w:numPr>
        <w:snapToGrid w:val="0"/>
        <w:spacing w:line="500" w:lineRule="exact"/>
        <w:jc w:val="both"/>
        <w:rPr>
          <w:rFonts w:ascii="標楷體" w:eastAsia="標楷體" w:hAnsi="標楷體"/>
          <w:color w:val="000000"/>
          <w:sz w:val="28"/>
          <w:szCs w:val="28"/>
        </w:rPr>
      </w:pPr>
      <w:r>
        <w:rPr>
          <w:rFonts w:ascii="標楷體" w:eastAsia="標楷體" w:hAnsi="標楷體" w:hint="eastAsia"/>
          <w:color w:val="000000"/>
          <w:sz w:val="28"/>
          <w:szCs w:val="28"/>
        </w:rPr>
        <w:t>本規範用詞</w:t>
      </w:r>
      <w:r w:rsidRPr="00C95E22">
        <w:rPr>
          <w:rFonts w:ascii="標楷體" w:eastAsia="標楷體" w:hAnsi="標楷體" w:hint="eastAsia"/>
          <w:color w:val="000000"/>
          <w:sz w:val="28"/>
          <w:szCs w:val="28"/>
        </w:rPr>
        <w:t>定義如下：</w:t>
      </w:r>
    </w:p>
    <w:p w:rsidR="00615D5C" w:rsidRPr="00E61422" w:rsidRDefault="00615D5C" w:rsidP="00615D5C">
      <w:pPr>
        <w:adjustRightInd w:val="0"/>
        <w:snapToGrid w:val="0"/>
        <w:spacing w:line="500" w:lineRule="exact"/>
        <w:ind w:left="1370" w:hangingChars="428" w:hanging="1370"/>
        <w:jc w:val="both"/>
        <w:rPr>
          <w:rFonts w:ascii="標楷體" w:eastAsia="標楷體" w:hAnsi="Arial"/>
          <w:color w:val="000000"/>
          <w:spacing w:val="20"/>
          <w:kern w:val="0"/>
          <w:sz w:val="32"/>
          <w:szCs w:val="32"/>
        </w:rPr>
      </w:pPr>
      <w:r w:rsidRPr="00DF69B9">
        <w:rPr>
          <w:rFonts w:ascii="標楷體" w:eastAsia="標楷體" w:hAnsi="標楷體" w:hint="eastAsia"/>
          <w:color w:val="000000"/>
          <w:spacing w:val="20"/>
          <w:kern w:val="0"/>
          <w:sz w:val="28"/>
          <w:szCs w:val="28"/>
        </w:rPr>
        <w:t xml:space="preserve">    (一)</w:t>
      </w:r>
      <w:r w:rsidRPr="000C75B6">
        <w:rPr>
          <w:rFonts w:ascii="標楷體" w:eastAsia="標楷體" w:hAnsi="標楷體" w:hint="eastAsia"/>
          <w:color w:val="000000"/>
          <w:sz w:val="28"/>
          <w:szCs w:val="28"/>
        </w:rPr>
        <w:t>本府員工：</w:t>
      </w:r>
      <w:r w:rsidRPr="00E07662">
        <w:rPr>
          <w:rFonts w:ascii="標楷體" w:eastAsia="標楷體" w:hAnsi="標楷體" w:cs="Arial Unicode MS" w:hint="eastAsia"/>
          <w:color w:val="000000"/>
          <w:kern w:val="0"/>
          <w:sz w:val="28"/>
          <w:szCs w:val="28"/>
        </w:rPr>
        <w:t>指服務於本府及所屬各機關、學校、醫院及事業機構</w:t>
      </w:r>
      <w:r>
        <w:rPr>
          <w:rFonts w:ascii="標楷體" w:eastAsia="標楷體" w:hAnsi="標楷體" w:cs="Arial Unicode MS" w:hint="eastAsia"/>
          <w:color w:val="000000"/>
          <w:kern w:val="0"/>
          <w:sz w:val="28"/>
          <w:szCs w:val="28"/>
        </w:rPr>
        <w:t>（以下簡稱各機關）</w:t>
      </w:r>
      <w:r w:rsidRPr="00E07662">
        <w:rPr>
          <w:rFonts w:ascii="標楷體" w:eastAsia="標楷體" w:hAnsi="標楷體" w:cs="Arial Unicode MS" w:hint="eastAsia"/>
          <w:color w:val="000000"/>
          <w:kern w:val="0"/>
          <w:sz w:val="28"/>
          <w:szCs w:val="28"/>
        </w:rPr>
        <w:t>，受有</w:t>
      </w:r>
      <w:r>
        <w:rPr>
          <w:rFonts w:ascii="標楷體" w:eastAsia="標楷體" w:hAnsi="標楷體" w:cs="Arial Unicode MS" w:hint="eastAsia"/>
          <w:color w:val="000000"/>
          <w:kern w:val="0"/>
          <w:sz w:val="28"/>
          <w:szCs w:val="28"/>
        </w:rPr>
        <w:t>薪</w:t>
      </w:r>
      <w:r w:rsidRPr="00E07662">
        <w:rPr>
          <w:rFonts w:ascii="標楷體" w:eastAsia="標楷體" w:hAnsi="標楷體" w:cs="Arial Unicode MS" w:hint="eastAsia"/>
          <w:color w:val="000000"/>
          <w:kern w:val="0"/>
          <w:sz w:val="28"/>
          <w:szCs w:val="28"/>
        </w:rPr>
        <w:t>俸之人員</w:t>
      </w:r>
      <w:r w:rsidRPr="000C75B6">
        <w:rPr>
          <w:rFonts w:ascii="標楷體" w:eastAsia="標楷體" w:hAnsi="標楷體" w:hint="eastAsia"/>
          <w:color w:val="000000"/>
          <w:sz w:val="28"/>
          <w:szCs w:val="28"/>
        </w:rPr>
        <w:t>。</w:t>
      </w:r>
    </w:p>
    <w:p w:rsidR="00615D5C" w:rsidRPr="00E61422" w:rsidRDefault="00615D5C" w:rsidP="00615D5C">
      <w:pPr>
        <w:snapToGrid w:val="0"/>
        <w:spacing w:line="500" w:lineRule="exact"/>
        <w:ind w:left="1370" w:hangingChars="428" w:hanging="1370"/>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(二)</w:t>
      </w:r>
      <w:r w:rsidRPr="000D3405">
        <w:rPr>
          <w:rFonts w:ascii="標楷體" w:eastAsia="標楷體" w:hAnsi="標楷體" w:hint="eastAsia"/>
          <w:color w:val="000000"/>
          <w:spacing w:val="-6"/>
          <w:sz w:val="28"/>
          <w:szCs w:val="28"/>
        </w:rPr>
        <w:t>與其職務有利害關係：指個人、法人、團體或其他單</w:t>
      </w:r>
      <w:r>
        <w:rPr>
          <w:rFonts w:ascii="標楷體" w:eastAsia="標楷體" w:hAnsi="標楷體" w:hint="eastAsia"/>
          <w:color w:val="000000"/>
          <w:sz w:val="28"/>
          <w:szCs w:val="28"/>
        </w:rPr>
        <w:t>位與本機關（構）或所屬機關（構）</w:t>
      </w:r>
      <w:r w:rsidRPr="000C75B6">
        <w:rPr>
          <w:rFonts w:ascii="標楷體" w:eastAsia="標楷體" w:hAnsi="標楷體" w:hint="eastAsia"/>
          <w:color w:val="000000"/>
          <w:sz w:val="28"/>
          <w:szCs w:val="28"/>
        </w:rPr>
        <w:t>間，具有下列情形之</w:t>
      </w:r>
      <w:proofErr w:type="gramStart"/>
      <w:r w:rsidRPr="000C75B6">
        <w:rPr>
          <w:rFonts w:ascii="標楷體" w:eastAsia="標楷體" w:hAnsi="標楷體" w:hint="eastAsia"/>
          <w:color w:val="000000"/>
          <w:sz w:val="28"/>
          <w:szCs w:val="28"/>
        </w:rPr>
        <w:t>一</w:t>
      </w:r>
      <w:proofErr w:type="gramEnd"/>
      <w:r>
        <w:rPr>
          <w:rFonts w:ascii="標楷體" w:eastAsia="標楷體" w:hAnsi="標楷體" w:hint="eastAsia"/>
          <w:color w:val="000000"/>
          <w:sz w:val="28"/>
          <w:szCs w:val="28"/>
        </w:rPr>
        <w:t>者</w:t>
      </w:r>
      <w:r w:rsidRPr="000C75B6">
        <w:rPr>
          <w:rFonts w:ascii="標楷體" w:eastAsia="標楷體" w:hAnsi="標楷體" w:hint="eastAsia"/>
          <w:color w:val="000000"/>
          <w:sz w:val="28"/>
          <w:szCs w:val="28"/>
        </w:rPr>
        <w:t>：</w:t>
      </w:r>
    </w:p>
    <w:p w:rsidR="00615D5C" w:rsidRDefault="00615D5C" w:rsidP="00615D5C">
      <w:pPr>
        <w:snapToGrid w:val="0"/>
        <w:spacing w:line="500" w:lineRule="exact"/>
        <w:ind w:left="1440"/>
        <w:jc w:val="both"/>
        <w:rPr>
          <w:rFonts w:ascii="標楷體" w:eastAsia="標楷體" w:hAnsi="標楷體"/>
          <w:color w:val="000000"/>
          <w:sz w:val="28"/>
          <w:szCs w:val="28"/>
        </w:rPr>
      </w:pPr>
      <w:r>
        <w:rPr>
          <w:rFonts w:ascii="標楷體" w:eastAsia="標楷體" w:hAnsi="標楷體" w:hint="eastAsia"/>
          <w:color w:val="000000"/>
          <w:sz w:val="28"/>
          <w:szCs w:val="28"/>
        </w:rPr>
        <w:t>1、</w:t>
      </w:r>
      <w:r w:rsidRPr="00C95E22">
        <w:rPr>
          <w:rFonts w:ascii="標楷體" w:eastAsia="標楷體" w:hAnsi="標楷體" w:hint="eastAsia"/>
          <w:color w:val="000000"/>
          <w:sz w:val="28"/>
          <w:szCs w:val="28"/>
        </w:rPr>
        <w:t>業務往來、指揮監督或費用補(獎)</w:t>
      </w:r>
      <w:r>
        <w:rPr>
          <w:rFonts w:ascii="標楷體" w:eastAsia="標楷體" w:hAnsi="標楷體" w:hint="eastAsia"/>
          <w:color w:val="000000"/>
          <w:sz w:val="28"/>
          <w:szCs w:val="28"/>
        </w:rPr>
        <w:t>助等關係</w:t>
      </w:r>
      <w:r w:rsidRPr="00C95E22">
        <w:rPr>
          <w:rFonts w:ascii="標楷體" w:eastAsia="標楷體" w:hAnsi="標楷體" w:hint="eastAsia"/>
          <w:color w:val="000000"/>
          <w:sz w:val="28"/>
          <w:szCs w:val="28"/>
        </w:rPr>
        <w:t>。</w:t>
      </w:r>
    </w:p>
    <w:p w:rsidR="00615D5C" w:rsidRDefault="00615D5C" w:rsidP="00615D5C">
      <w:pPr>
        <w:snapToGrid w:val="0"/>
        <w:spacing w:line="500" w:lineRule="exact"/>
        <w:ind w:left="1440"/>
        <w:jc w:val="both"/>
        <w:rPr>
          <w:rFonts w:ascii="標楷體" w:eastAsia="標楷體" w:hAnsi="標楷體"/>
          <w:color w:val="000000"/>
          <w:spacing w:val="-60"/>
          <w:sz w:val="28"/>
          <w:szCs w:val="28"/>
        </w:rPr>
      </w:pPr>
      <w:r>
        <w:rPr>
          <w:rFonts w:ascii="標楷體" w:eastAsia="標楷體" w:hAnsi="標楷體" w:hint="eastAsia"/>
          <w:color w:val="000000"/>
          <w:sz w:val="28"/>
          <w:szCs w:val="28"/>
        </w:rPr>
        <w:t>2、正在尋求</w:t>
      </w:r>
      <w:r w:rsidRPr="00DD1B8C">
        <w:rPr>
          <w:rFonts w:ascii="標楷體" w:eastAsia="標楷體" w:hAnsi="標楷體" w:hint="eastAsia"/>
          <w:color w:val="000000"/>
          <w:sz w:val="28"/>
          <w:szCs w:val="28"/>
        </w:rPr>
        <w:t>、</w:t>
      </w:r>
      <w:r>
        <w:rPr>
          <w:rFonts w:ascii="標楷體" w:eastAsia="標楷體" w:hAnsi="標楷體" w:hint="eastAsia"/>
          <w:color w:val="000000"/>
          <w:sz w:val="28"/>
          <w:szCs w:val="28"/>
        </w:rPr>
        <w:t>進行或已訂立承攬</w:t>
      </w:r>
      <w:r w:rsidRPr="00CA0E14">
        <w:rPr>
          <w:rFonts w:ascii="標楷體" w:eastAsia="標楷體" w:hAnsi="標楷體" w:hint="eastAsia"/>
          <w:color w:val="000000"/>
          <w:spacing w:val="-60"/>
          <w:sz w:val="28"/>
          <w:szCs w:val="28"/>
        </w:rPr>
        <w:t>、</w:t>
      </w:r>
      <w:r>
        <w:rPr>
          <w:rFonts w:ascii="標楷體" w:eastAsia="標楷體" w:hAnsi="標楷體" w:hint="eastAsia"/>
          <w:color w:val="000000"/>
          <w:sz w:val="28"/>
          <w:szCs w:val="28"/>
        </w:rPr>
        <w:t>買賣或其他契約關係</w:t>
      </w:r>
      <w:r w:rsidRPr="00CA0E14">
        <w:rPr>
          <w:rFonts w:ascii="標楷體" w:eastAsia="標楷體" w:hAnsi="標楷體" w:hint="eastAsia"/>
          <w:color w:val="000000"/>
          <w:spacing w:val="-60"/>
          <w:sz w:val="28"/>
          <w:szCs w:val="28"/>
        </w:rPr>
        <w:t>。</w:t>
      </w:r>
    </w:p>
    <w:p w:rsidR="00615D5C" w:rsidRPr="00CA0E14" w:rsidRDefault="00615D5C" w:rsidP="00615D5C">
      <w:pPr>
        <w:snapToGrid w:val="0"/>
        <w:spacing w:line="500" w:lineRule="exact"/>
        <w:ind w:leftChars="-162" w:left="1876" w:hangingChars="809" w:hanging="2265"/>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CA0E14">
        <w:rPr>
          <w:rFonts w:ascii="標楷體" w:eastAsia="標楷體" w:hAnsi="標楷體" w:hint="eastAsia"/>
          <w:color w:val="000000"/>
          <w:sz w:val="28"/>
          <w:szCs w:val="28"/>
        </w:rPr>
        <w:t>3、</w:t>
      </w:r>
      <w:r>
        <w:rPr>
          <w:rFonts w:ascii="標楷體" w:eastAsia="標楷體" w:hAnsi="標楷體" w:hint="eastAsia"/>
          <w:color w:val="000000"/>
          <w:sz w:val="28"/>
          <w:szCs w:val="28"/>
        </w:rPr>
        <w:t>其他因本機關（構）</w:t>
      </w:r>
      <w:r w:rsidRPr="00C95E22">
        <w:rPr>
          <w:rFonts w:ascii="標楷體" w:eastAsia="標楷體" w:hAnsi="標楷體" w:hint="eastAsia"/>
          <w:color w:val="000000"/>
          <w:sz w:val="28"/>
          <w:szCs w:val="28"/>
        </w:rPr>
        <w:t>或所屬機關</w:t>
      </w:r>
      <w:r>
        <w:rPr>
          <w:rFonts w:ascii="標楷體" w:eastAsia="標楷體" w:hAnsi="標楷體" w:hint="eastAsia"/>
          <w:color w:val="000000"/>
          <w:sz w:val="28"/>
          <w:szCs w:val="28"/>
        </w:rPr>
        <w:t>（構）</w:t>
      </w:r>
      <w:r w:rsidRPr="00C95E22">
        <w:rPr>
          <w:rFonts w:ascii="標楷體" w:eastAsia="標楷體" w:hAnsi="標楷體" w:hint="eastAsia"/>
          <w:color w:val="000000"/>
          <w:sz w:val="28"/>
          <w:szCs w:val="28"/>
        </w:rPr>
        <w:t>業務之決定、執行或不執行，將遭受有利或不利之影響。</w:t>
      </w:r>
    </w:p>
    <w:p w:rsidR="00615D5C" w:rsidRPr="00DF69B9" w:rsidRDefault="00615D5C" w:rsidP="00615D5C">
      <w:pPr>
        <w:snapToGrid w:val="0"/>
        <w:spacing w:line="500" w:lineRule="exact"/>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(三)</w:t>
      </w:r>
      <w:r w:rsidRPr="00C95E22">
        <w:rPr>
          <w:rFonts w:ascii="標楷體" w:eastAsia="標楷體" w:hAnsi="標楷體" w:hint="eastAsia"/>
          <w:color w:val="000000"/>
          <w:sz w:val="28"/>
          <w:szCs w:val="28"/>
        </w:rPr>
        <w:t>正常社交禮俗標準：</w:t>
      </w:r>
    </w:p>
    <w:p w:rsidR="00615D5C" w:rsidRDefault="00615D5C" w:rsidP="00615D5C">
      <w:pPr>
        <w:tabs>
          <w:tab w:val="left" w:pos="709"/>
          <w:tab w:val="left" w:pos="1418"/>
        </w:tabs>
        <w:snapToGrid w:val="0"/>
        <w:spacing w:line="500" w:lineRule="exact"/>
        <w:ind w:left="1846" w:hangingChars="577" w:hanging="1846"/>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1</w:t>
      </w:r>
      <w:r w:rsidRPr="00C9429D">
        <w:rPr>
          <w:rFonts w:ascii="標楷體" w:eastAsia="標楷體" w:hAnsi="標楷體" w:hint="eastAsia"/>
          <w:color w:val="000000"/>
          <w:spacing w:val="-20"/>
          <w:kern w:val="0"/>
          <w:sz w:val="28"/>
          <w:szCs w:val="28"/>
        </w:rPr>
        <w:t>、</w:t>
      </w:r>
      <w:r w:rsidRPr="00C95E22">
        <w:rPr>
          <w:rFonts w:ascii="標楷體" w:eastAsia="標楷體" w:hAnsi="標楷體" w:hint="eastAsia"/>
          <w:color w:val="000000"/>
          <w:sz w:val="28"/>
          <w:szCs w:val="28"/>
        </w:rPr>
        <w:t>受贈財物</w:t>
      </w:r>
      <w:r w:rsidRPr="00C9429D">
        <w:rPr>
          <w:rFonts w:ascii="標楷體" w:eastAsia="標楷體" w:hAnsi="標楷體" w:hint="eastAsia"/>
          <w:color w:val="000000"/>
          <w:spacing w:val="-32"/>
          <w:sz w:val="28"/>
          <w:szCs w:val="28"/>
        </w:rPr>
        <w:t>：</w:t>
      </w:r>
      <w:r w:rsidRPr="00C95E22">
        <w:rPr>
          <w:rFonts w:ascii="標楷體" w:eastAsia="標楷體" w:hAnsi="標楷體" w:hint="eastAsia"/>
          <w:color w:val="000000"/>
          <w:sz w:val="28"/>
          <w:szCs w:val="28"/>
        </w:rPr>
        <w:t>指市價不超過新臺幣</w:t>
      </w:r>
      <w:r>
        <w:rPr>
          <w:rFonts w:ascii="標楷體" w:eastAsia="標楷體" w:hAnsi="標楷體" w:hint="eastAsia"/>
          <w:color w:val="000000"/>
          <w:sz w:val="28"/>
          <w:szCs w:val="28"/>
        </w:rPr>
        <w:t>（下同）三千元者。但同一年度來自同一來源受贈財物以</w:t>
      </w:r>
      <w:r w:rsidRPr="00C95E22">
        <w:rPr>
          <w:rFonts w:ascii="標楷體" w:eastAsia="標楷體" w:hAnsi="標楷體" w:hint="eastAsia"/>
          <w:color w:val="000000"/>
          <w:sz w:val="28"/>
          <w:szCs w:val="28"/>
        </w:rPr>
        <w:t>一萬元為限。</w:t>
      </w:r>
    </w:p>
    <w:p w:rsidR="00615D5C" w:rsidRPr="00C95E22" w:rsidRDefault="00615D5C" w:rsidP="00615D5C">
      <w:pPr>
        <w:tabs>
          <w:tab w:val="left" w:pos="1418"/>
        </w:tabs>
        <w:snapToGrid w:val="0"/>
        <w:spacing w:line="500" w:lineRule="exact"/>
        <w:ind w:left="1820" w:hangingChars="650" w:hanging="1820"/>
        <w:jc w:val="both"/>
        <w:rPr>
          <w:rFonts w:ascii="標楷體" w:eastAsia="標楷體" w:hAnsi="標楷體"/>
          <w:color w:val="000000"/>
          <w:sz w:val="28"/>
          <w:szCs w:val="28"/>
        </w:rPr>
      </w:pPr>
      <w:r>
        <w:rPr>
          <w:rFonts w:ascii="標楷體" w:eastAsia="標楷體" w:hAnsi="標楷體" w:hint="eastAsia"/>
          <w:color w:val="000000"/>
          <w:sz w:val="28"/>
          <w:szCs w:val="28"/>
        </w:rPr>
        <w:t xml:space="preserve">          2</w:t>
      </w:r>
      <w:r w:rsidRPr="00C9429D">
        <w:rPr>
          <w:rFonts w:ascii="標楷體" w:eastAsia="標楷體" w:hAnsi="標楷體" w:hint="eastAsia"/>
          <w:color w:val="000000"/>
          <w:spacing w:val="-20"/>
          <w:sz w:val="28"/>
          <w:szCs w:val="28"/>
        </w:rPr>
        <w:t>、</w:t>
      </w:r>
      <w:r>
        <w:rPr>
          <w:rFonts w:ascii="標楷體" w:eastAsia="標楷體" w:hAnsi="標楷體" w:hint="eastAsia"/>
          <w:color w:val="000000"/>
          <w:sz w:val="28"/>
          <w:szCs w:val="28"/>
        </w:rPr>
        <w:t>飲宴應酬</w:t>
      </w:r>
      <w:r w:rsidRPr="00C95E22">
        <w:rPr>
          <w:rFonts w:ascii="標楷體" w:eastAsia="標楷體" w:hAnsi="標楷體" w:hint="eastAsia"/>
          <w:color w:val="000000"/>
          <w:sz w:val="28"/>
          <w:szCs w:val="28"/>
        </w:rPr>
        <w:t>：指個人費用</w:t>
      </w:r>
      <w:r>
        <w:rPr>
          <w:rFonts w:ascii="標楷體" w:eastAsia="標楷體" w:hAnsi="標楷體" w:hint="eastAsia"/>
          <w:color w:val="000000"/>
          <w:sz w:val="28"/>
          <w:szCs w:val="28"/>
        </w:rPr>
        <w:t>未超過市價</w:t>
      </w:r>
      <w:r w:rsidRPr="00C95E22">
        <w:rPr>
          <w:rFonts w:ascii="標楷體" w:eastAsia="標楷體" w:hAnsi="標楷體" w:hint="eastAsia"/>
          <w:color w:val="000000"/>
          <w:sz w:val="28"/>
          <w:szCs w:val="28"/>
        </w:rPr>
        <w:t>一千五百元者。</w:t>
      </w:r>
    </w:p>
    <w:p w:rsidR="00615D5C" w:rsidRPr="00C95E22" w:rsidRDefault="00615D5C" w:rsidP="00615D5C">
      <w:pPr>
        <w:tabs>
          <w:tab w:val="left" w:pos="1440"/>
          <w:tab w:val="left" w:pos="1985"/>
        </w:tabs>
        <w:snapToGrid w:val="0"/>
        <w:spacing w:line="500" w:lineRule="exact"/>
        <w:ind w:left="1376" w:hangingChars="430" w:hanging="1376"/>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(四)</w:t>
      </w:r>
      <w:r w:rsidRPr="00C95E22">
        <w:rPr>
          <w:rFonts w:ascii="標楷體" w:eastAsia="標楷體" w:hAnsi="標楷體" w:hint="eastAsia"/>
          <w:color w:val="000000"/>
          <w:sz w:val="28"/>
          <w:szCs w:val="28"/>
        </w:rPr>
        <w:t>公務禮儀：指基於公務需要，在國內（外）訪問、接待外賓、推動業務及溝通協調時，依禮貌、慣例或習俗所為之活動。</w:t>
      </w:r>
    </w:p>
    <w:p w:rsidR="00615D5C" w:rsidRPr="00F60698" w:rsidRDefault="00615D5C" w:rsidP="00615D5C">
      <w:pPr>
        <w:tabs>
          <w:tab w:val="left" w:pos="1440"/>
        </w:tabs>
        <w:snapToGrid w:val="0"/>
        <w:spacing w:line="500" w:lineRule="exact"/>
        <w:ind w:left="1370" w:hangingChars="428" w:hanging="1370"/>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(五)</w:t>
      </w:r>
      <w:r w:rsidRPr="00F60698">
        <w:rPr>
          <w:rFonts w:ascii="標楷體" w:eastAsia="標楷體" w:hAnsi="標楷體" w:hint="eastAsia"/>
          <w:bCs/>
          <w:color w:val="000000"/>
          <w:sz w:val="28"/>
          <w:szCs w:val="28"/>
        </w:rPr>
        <w:t>民俗節慶：指國人傳統民俗節日或慶典</w:t>
      </w:r>
      <w:r w:rsidRPr="00F60698">
        <w:rPr>
          <w:rFonts w:ascii="標楷體" w:eastAsia="標楷體" w:hAnsi="標楷體" w:hint="eastAsia"/>
          <w:color w:val="000000"/>
          <w:sz w:val="28"/>
          <w:szCs w:val="28"/>
        </w:rPr>
        <w:t>。</w:t>
      </w:r>
    </w:p>
    <w:p w:rsidR="00615D5C" w:rsidRPr="00C95E22" w:rsidRDefault="00615D5C" w:rsidP="00615D5C">
      <w:pPr>
        <w:tabs>
          <w:tab w:val="left" w:pos="1260"/>
        </w:tabs>
        <w:adjustRightInd w:val="0"/>
        <w:snapToGrid w:val="0"/>
        <w:spacing w:line="500" w:lineRule="exact"/>
        <w:ind w:left="1370" w:hangingChars="428" w:hanging="1370"/>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(六)</w:t>
      </w:r>
      <w:r w:rsidRPr="00C95E22">
        <w:rPr>
          <w:rFonts w:ascii="標楷體" w:eastAsia="標楷體" w:hAnsi="標楷體" w:hint="eastAsia"/>
          <w:color w:val="000000"/>
          <w:sz w:val="28"/>
          <w:szCs w:val="28"/>
        </w:rPr>
        <w:t>受贈財物：指以無償或不相當之對價，要求、期約</w:t>
      </w:r>
      <w:r>
        <w:rPr>
          <w:rFonts w:ascii="標楷體" w:eastAsia="標楷體" w:hAnsi="標楷體" w:hint="eastAsia"/>
          <w:color w:val="000000"/>
          <w:sz w:val="28"/>
          <w:szCs w:val="28"/>
        </w:rPr>
        <w:t>、</w:t>
      </w:r>
      <w:r w:rsidRPr="00C95E22">
        <w:rPr>
          <w:rFonts w:ascii="標楷體" w:eastAsia="標楷體" w:hAnsi="標楷體" w:hint="eastAsia"/>
          <w:color w:val="000000"/>
          <w:sz w:val="28"/>
          <w:szCs w:val="28"/>
        </w:rPr>
        <w:t>收受財物或其他具有經濟價值之權利或利益。</w:t>
      </w:r>
    </w:p>
    <w:p w:rsidR="00615D5C" w:rsidRDefault="00615D5C" w:rsidP="00615D5C">
      <w:pPr>
        <w:snapToGrid w:val="0"/>
        <w:spacing w:line="500" w:lineRule="exact"/>
        <w:ind w:left="1398" w:hangingChars="437" w:hanging="1398"/>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(七)</w:t>
      </w:r>
      <w:r w:rsidRPr="00C95E22">
        <w:rPr>
          <w:rFonts w:ascii="標楷體" w:eastAsia="標楷體" w:hAnsi="標楷體" w:hint="eastAsia"/>
          <w:color w:val="000000"/>
          <w:sz w:val="28"/>
          <w:szCs w:val="28"/>
        </w:rPr>
        <w:t>飲宴應酬：</w:t>
      </w:r>
      <w:r w:rsidRPr="00E61422">
        <w:rPr>
          <w:rFonts w:ascii="標楷體" w:eastAsia="標楷體" w:hAnsi="標楷體" w:hint="eastAsia"/>
          <w:color w:val="000000"/>
          <w:sz w:val="28"/>
          <w:szCs w:val="28"/>
        </w:rPr>
        <w:t>指本府員工參加他人邀請之飲宴招待或其他應酬活動。</w:t>
      </w:r>
    </w:p>
    <w:p w:rsidR="00615D5C" w:rsidRPr="00E61422" w:rsidRDefault="00615D5C" w:rsidP="00615D5C">
      <w:pPr>
        <w:snapToGrid w:val="0"/>
        <w:spacing w:line="500" w:lineRule="exact"/>
        <w:ind w:leftChars="-10" w:left="1412" w:hangingChars="513" w:hanging="1436"/>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3D6E37">
        <w:rPr>
          <w:rFonts w:ascii="標楷體" w:eastAsia="標楷體" w:hAnsi="標楷體" w:hint="eastAsia"/>
          <w:color w:val="000000"/>
          <w:w w:val="90"/>
          <w:sz w:val="28"/>
          <w:szCs w:val="28"/>
        </w:rPr>
        <w:t>（八）</w:t>
      </w:r>
      <w:r w:rsidRPr="00C95E22">
        <w:rPr>
          <w:rFonts w:ascii="標楷體" w:eastAsia="標楷體" w:hAnsi="標楷體" w:hint="eastAsia"/>
          <w:color w:val="000000"/>
          <w:sz w:val="28"/>
          <w:szCs w:val="28"/>
        </w:rPr>
        <w:t>請託關說：</w:t>
      </w:r>
      <w:r w:rsidRPr="00317512">
        <w:rPr>
          <w:rFonts w:ascii="標楷體" w:eastAsia="標楷體" w:hAnsi="標楷體" w:hint="eastAsia"/>
          <w:color w:val="000000"/>
          <w:sz w:val="28"/>
          <w:szCs w:val="28"/>
        </w:rPr>
        <w:t>指不循法定程序，為本人或他人對本府員工提出請求，且該請求有違反法令、營業規章、契約或不當而影響特定權利義務之虞。</w:t>
      </w:r>
    </w:p>
    <w:p w:rsidR="00615D5C" w:rsidRPr="00C95E22" w:rsidRDefault="00615D5C" w:rsidP="00615D5C">
      <w:pPr>
        <w:snapToGrid w:val="0"/>
        <w:spacing w:line="500" w:lineRule="exact"/>
        <w:ind w:left="656" w:hangingChars="205" w:hanging="656"/>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三、</w:t>
      </w:r>
      <w:r w:rsidRPr="00C95E22">
        <w:rPr>
          <w:rFonts w:ascii="標楷體" w:eastAsia="標楷體" w:hAnsi="標楷體" w:hint="eastAsia"/>
          <w:color w:val="000000"/>
          <w:sz w:val="28"/>
          <w:szCs w:val="28"/>
        </w:rPr>
        <w:t>本府員工應依法公正執行職務，以公共利益為依歸，不得假借職務上之權力、方法、機會圖本人或第三人不正之利益。</w:t>
      </w:r>
    </w:p>
    <w:p w:rsidR="00615D5C" w:rsidRPr="00E07662" w:rsidRDefault="00615D5C" w:rsidP="00615D5C">
      <w:pPr>
        <w:snapToGrid w:val="0"/>
        <w:spacing w:line="500" w:lineRule="exact"/>
        <w:ind w:left="627" w:hangingChars="196" w:hanging="627"/>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四、</w:t>
      </w:r>
      <w:r w:rsidRPr="00E07662">
        <w:rPr>
          <w:rFonts w:ascii="標楷體" w:eastAsia="標楷體" w:hAnsi="標楷體" w:hint="eastAsia"/>
          <w:color w:val="000000"/>
          <w:sz w:val="28"/>
          <w:szCs w:val="28"/>
        </w:rPr>
        <w:t>本府員工不得要求、期約</w:t>
      </w:r>
      <w:r>
        <w:rPr>
          <w:rFonts w:ascii="標楷體" w:eastAsia="標楷體" w:hAnsi="標楷體" w:hint="eastAsia"/>
          <w:color w:val="000000"/>
          <w:sz w:val="28"/>
          <w:szCs w:val="28"/>
        </w:rPr>
        <w:t>、</w:t>
      </w:r>
      <w:r w:rsidRPr="00E07662">
        <w:rPr>
          <w:rFonts w:ascii="標楷體" w:eastAsia="標楷體" w:hAnsi="標楷體" w:hint="eastAsia"/>
          <w:color w:val="000000"/>
          <w:sz w:val="28"/>
          <w:szCs w:val="28"/>
        </w:rPr>
        <w:t>收受與其職務有利害關係者餽贈財物或其他具有經濟價值之權利或利益。但有下列情形之一，且係偶發而無影響特定權利義務之虞時，得受贈之：</w:t>
      </w:r>
    </w:p>
    <w:p w:rsidR="00615D5C" w:rsidRPr="00C95E22" w:rsidRDefault="00615D5C" w:rsidP="00615D5C">
      <w:pPr>
        <w:tabs>
          <w:tab w:val="left" w:pos="900"/>
          <w:tab w:val="left" w:pos="1440"/>
        </w:tabs>
        <w:snapToGrid w:val="0"/>
        <w:spacing w:line="500" w:lineRule="exact"/>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w:t>
      </w:r>
      <w:proofErr w:type="gramStart"/>
      <w:r w:rsidRPr="00DF69B9">
        <w:rPr>
          <w:rFonts w:ascii="標楷體" w:eastAsia="標楷體" w:hAnsi="標楷體" w:hint="eastAsia"/>
          <w:color w:val="000000"/>
          <w:spacing w:val="20"/>
          <w:kern w:val="0"/>
          <w:sz w:val="28"/>
          <w:szCs w:val="28"/>
        </w:rPr>
        <w:t>一</w:t>
      </w:r>
      <w:proofErr w:type="gramEnd"/>
      <w:r w:rsidRPr="00DF69B9">
        <w:rPr>
          <w:rFonts w:ascii="標楷體" w:eastAsia="標楷體" w:hAnsi="標楷體" w:hint="eastAsia"/>
          <w:color w:val="000000"/>
          <w:spacing w:val="20"/>
          <w:kern w:val="0"/>
          <w:sz w:val="28"/>
          <w:szCs w:val="28"/>
        </w:rPr>
        <w:t>)</w:t>
      </w:r>
      <w:r w:rsidRPr="00C95E22">
        <w:rPr>
          <w:rFonts w:ascii="標楷體" w:eastAsia="標楷體" w:hAnsi="標楷體" w:hint="eastAsia"/>
          <w:color w:val="000000"/>
          <w:sz w:val="28"/>
          <w:szCs w:val="28"/>
        </w:rPr>
        <w:t>屬公務禮儀。</w:t>
      </w:r>
    </w:p>
    <w:p w:rsidR="00615D5C" w:rsidRPr="00DF69B9" w:rsidRDefault="00615D5C" w:rsidP="00615D5C">
      <w:pPr>
        <w:snapToGrid w:val="0"/>
        <w:spacing w:line="500" w:lineRule="exact"/>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(二)</w:t>
      </w:r>
      <w:r w:rsidRPr="00C95E22">
        <w:rPr>
          <w:rFonts w:ascii="標楷體" w:eastAsia="標楷體" w:hAnsi="標楷體" w:hint="eastAsia"/>
          <w:color w:val="000000"/>
          <w:sz w:val="28"/>
          <w:szCs w:val="28"/>
        </w:rPr>
        <w:t>長官之獎勵、救助或慰問。</w:t>
      </w:r>
    </w:p>
    <w:p w:rsidR="00615D5C" w:rsidRPr="000C75B6" w:rsidRDefault="00615D5C" w:rsidP="00615D5C">
      <w:pPr>
        <w:snapToGrid w:val="0"/>
        <w:spacing w:line="500" w:lineRule="exact"/>
        <w:ind w:left="1370" w:hangingChars="428" w:hanging="1370"/>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(三)</w:t>
      </w:r>
      <w:r>
        <w:rPr>
          <w:rFonts w:ascii="標楷體" w:eastAsia="標楷體" w:hAnsi="標楷體" w:hint="eastAsia"/>
          <w:color w:val="000000"/>
          <w:sz w:val="28"/>
          <w:szCs w:val="28"/>
        </w:rPr>
        <w:t>受贈之財物市價在五百元以下；或對本機關（構）內多數人為餽贈，其市價總額在</w:t>
      </w:r>
      <w:r w:rsidRPr="000C75B6">
        <w:rPr>
          <w:rFonts w:ascii="標楷體" w:eastAsia="標楷體" w:hAnsi="標楷體" w:hint="eastAsia"/>
          <w:color w:val="000000"/>
          <w:sz w:val="28"/>
          <w:szCs w:val="28"/>
        </w:rPr>
        <w:t>一千元以下。</w:t>
      </w:r>
    </w:p>
    <w:p w:rsidR="00615D5C" w:rsidRPr="00DF69B9" w:rsidRDefault="00615D5C" w:rsidP="00615D5C">
      <w:pPr>
        <w:tabs>
          <w:tab w:val="left" w:pos="567"/>
        </w:tabs>
        <w:snapToGrid w:val="0"/>
        <w:spacing w:line="500" w:lineRule="exact"/>
        <w:ind w:left="1370" w:hangingChars="428" w:hanging="1370"/>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(四)</w:t>
      </w:r>
      <w:r w:rsidRPr="006A53C0">
        <w:rPr>
          <w:rFonts w:ascii="標楷體" w:eastAsia="標楷體" w:hAnsi="標楷體" w:cs="Arial Unicode MS" w:hint="eastAsia"/>
          <w:color w:val="000000"/>
          <w:kern w:val="0"/>
          <w:sz w:val="28"/>
          <w:szCs w:val="28"/>
        </w:rPr>
        <w:t>本府</w:t>
      </w:r>
      <w:proofErr w:type="gramStart"/>
      <w:r w:rsidRPr="006A53C0">
        <w:rPr>
          <w:rFonts w:ascii="標楷體" w:eastAsia="標楷體" w:hAnsi="標楷體" w:cs="Arial Unicode MS" w:hint="eastAsia"/>
          <w:color w:val="000000"/>
          <w:kern w:val="0"/>
          <w:sz w:val="28"/>
          <w:szCs w:val="28"/>
        </w:rPr>
        <w:t>員工間</w:t>
      </w:r>
      <w:r w:rsidRPr="000C75B6">
        <w:rPr>
          <w:rFonts w:ascii="標楷體" w:eastAsia="標楷體" w:hAnsi="標楷體" w:hint="eastAsia"/>
          <w:color w:val="000000"/>
          <w:sz w:val="28"/>
          <w:szCs w:val="28"/>
        </w:rPr>
        <w:t>因訂婚</w:t>
      </w:r>
      <w:proofErr w:type="gramEnd"/>
      <w:r w:rsidRPr="000C75B6">
        <w:rPr>
          <w:rFonts w:ascii="標楷體" w:eastAsia="標楷體" w:hAnsi="標楷體" w:hint="eastAsia"/>
          <w:color w:val="000000"/>
          <w:sz w:val="28"/>
          <w:szCs w:val="28"/>
        </w:rPr>
        <w:t>、結婚、生育、喬遷、就職、</w:t>
      </w:r>
      <w:proofErr w:type="gramStart"/>
      <w:r w:rsidRPr="000C75B6">
        <w:rPr>
          <w:rFonts w:ascii="標楷體" w:eastAsia="標楷體" w:hAnsi="標楷體" w:hint="eastAsia"/>
          <w:color w:val="000000"/>
          <w:sz w:val="28"/>
          <w:szCs w:val="28"/>
        </w:rPr>
        <w:t>陞遷異</w:t>
      </w:r>
      <w:proofErr w:type="gramEnd"/>
      <w:r w:rsidRPr="000C75B6">
        <w:rPr>
          <w:rFonts w:ascii="標楷體" w:eastAsia="標楷體" w:hAnsi="標楷體" w:hint="eastAsia"/>
          <w:color w:val="000000"/>
          <w:sz w:val="28"/>
          <w:szCs w:val="28"/>
        </w:rPr>
        <w:t>動、退休、辭職、離職及本人、配偶或直系親屬之傷病、死亡受贈之財物，其市價</w:t>
      </w:r>
      <w:r>
        <w:rPr>
          <w:rFonts w:ascii="標楷體" w:eastAsia="標楷體" w:hAnsi="標楷體" w:hint="eastAsia"/>
          <w:color w:val="000000"/>
          <w:sz w:val="28"/>
          <w:szCs w:val="28"/>
        </w:rPr>
        <w:t>未</w:t>
      </w:r>
      <w:r w:rsidRPr="000C75B6">
        <w:rPr>
          <w:rFonts w:ascii="標楷體" w:eastAsia="標楷體" w:hAnsi="標楷體" w:hint="eastAsia"/>
          <w:color w:val="000000"/>
          <w:sz w:val="28"/>
          <w:szCs w:val="28"/>
        </w:rPr>
        <w:t>超過正常社交禮俗標準。</w:t>
      </w:r>
    </w:p>
    <w:p w:rsidR="00615D5C" w:rsidRPr="00DF69B9" w:rsidRDefault="00615D5C" w:rsidP="00615D5C">
      <w:pPr>
        <w:snapToGrid w:val="0"/>
        <w:spacing w:line="500" w:lineRule="exact"/>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五、</w:t>
      </w:r>
      <w:r w:rsidRPr="00C95E22">
        <w:rPr>
          <w:rFonts w:ascii="標楷體" w:eastAsia="標楷體" w:hAnsi="標楷體" w:hint="eastAsia"/>
          <w:color w:val="000000"/>
          <w:sz w:val="28"/>
          <w:szCs w:val="28"/>
        </w:rPr>
        <w:t>本府員工遇有受贈財物情事，應依下列程序處理：</w:t>
      </w:r>
    </w:p>
    <w:p w:rsidR="00615D5C" w:rsidRPr="00C95E22" w:rsidRDefault="00615D5C" w:rsidP="00615D5C">
      <w:pPr>
        <w:snapToGrid w:val="0"/>
        <w:spacing w:line="500" w:lineRule="exact"/>
        <w:ind w:left="1370" w:hangingChars="428" w:hanging="1370"/>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w:t>
      </w:r>
      <w:proofErr w:type="gramStart"/>
      <w:r w:rsidRPr="00DF69B9">
        <w:rPr>
          <w:rFonts w:ascii="標楷體" w:eastAsia="標楷體" w:hAnsi="標楷體" w:hint="eastAsia"/>
          <w:color w:val="000000"/>
          <w:spacing w:val="20"/>
          <w:kern w:val="0"/>
          <w:sz w:val="28"/>
          <w:szCs w:val="28"/>
        </w:rPr>
        <w:t>一</w:t>
      </w:r>
      <w:proofErr w:type="gramEnd"/>
      <w:r w:rsidRPr="00DF69B9">
        <w:rPr>
          <w:rFonts w:ascii="標楷體" w:eastAsia="標楷體" w:hAnsi="標楷體" w:hint="eastAsia"/>
          <w:color w:val="000000"/>
          <w:spacing w:val="20"/>
          <w:kern w:val="0"/>
          <w:sz w:val="28"/>
          <w:szCs w:val="28"/>
        </w:rPr>
        <w:t>)</w:t>
      </w:r>
      <w:r w:rsidRPr="00C95E22">
        <w:rPr>
          <w:rFonts w:ascii="標楷體" w:eastAsia="標楷體" w:hAnsi="標楷體" w:hint="eastAsia"/>
          <w:color w:val="000000"/>
          <w:sz w:val="28"/>
          <w:szCs w:val="28"/>
        </w:rPr>
        <w:t>與其職務有利害關係者所為之餽贈，除前點但書規定之情形外，應予拒絕或退還，並簽報其長官及知會政風機構；無法退還時，應於受贈之日起三日內，交政風機構處理。</w:t>
      </w:r>
    </w:p>
    <w:p w:rsidR="00615D5C" w:rsidRPr="00C95E22" w:rsidRDefault="00615D5C" w:rsidP="00615D5C">
      <w:pPr>
        <w:tabs>
          <w:tab w:val="left" w:pos="567"/>
        </w:tabs>
        <w:snapToGrid w:val="0"/>
        <w:spacing w:line="500" w:lineRule="exact"/>
        <w:ind w:left="1328" w:hangingChars="415" w:hanging="1328"/>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(二)</w:t>
      </w:r>
      <w:r>
        <w:rPr>
          <w:rFonts w:ascii="標楷體" w:eastAsia="標楷體" w:hAnsi="標楷體" w:hint="eastAsia"/>
          <w:color w:val="000000"/>
          <w:sz w:val="28"/>
          <w:szCs w:val="28"/>
        </w:rPr>
        <w:t>除親屬或經常交往朋友外，與其無職務</w:t>
      </w:r>
      <w:r w:rsidRPr="00C95E22">
        <w:rPr>
          <w:rFonts w:ascii="標楷體" w:eastAsia="標楷體" w:hAnsi="標楷體" w:hint="eastAsia"/>
          <w:color w:val="000000"/>
          <w:sz w:val="28"/>
          <w:szCs w:val="28"/>
        </w:rPr>
        <w:t>利害關係者所為之餽贈，市價超</w:t>
      </w:r>
      <w:r>
        <w:rPr>
          <w:rFonts w:ascii="標楷體" w:eastAsia="標楷體" w:hAnsi="標楷體" w:hint="eastAsia"/>
          <w:color w:val="000000"/>
          <w:sz w:val="28"/>
          <w:szCs w:val="28"/>
        </w:rPr>
        <w:t>過正常社交禮俗標準時，應於受贈之日起三日內，簽報其長官及</w:t>
      </w:r>
      <w:r w:rsidRPr="00C95E22">
        <w:rPr>
          <w:rFonts w:ascii="標楷體" w:eastAsia="標楷體" w:hAnsi="標楷體" w:hint="eastAsia"/>
          <w:color w:val="000000"/>
          <w:sz w:val="28"/>
          <w:szCs w:val="28"/>
        </w:rPr>
        <w:t>知會政風機構。</w:t>
      </w:r>
    </w:p>
    <w:p w:rsidR="00615D5C" w:rsidRPr="00C95E22" w:rsidRDefault="00615D5C" w:rsidP="00615D5C">
      <w:pPr>
        <w:snapToGrid w:val="0"/>
        <w:spacing w:line="500" w:lineRule="exact"/>
        <w:ind w:left="573" w:hangingChars="179" w:hanging="573"/>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z w:val="28"/>
          <w:szCs w:val="28"/>
        </w:rPr>
        <w:t>各機關</w:t>
      </w:r>
      <w:r w:rsidRPr="00C95E22">
        <w:rPr>
          <w:rFonts w:ascii="標楷體" w:eastAsia="標楷體" w:hAnsi="標楷體" w:hint="eastAsia"/>
          <w:color w:val="000000"/>
          <w:sz w:val="28"/>
          <w:szCs w:val="28"/>
        </w:rPr>
        <w:t>之政風機構應視受贈財物之性質及價值，提出</w:t>
      </w:r>
      <w:r w:rsidRPr="00F60698">
        <w:rPr>
          <w:rFonts w:ascii="標楷體" w:eastAsia="標楷體" w:hAnsi="標楷體" w:cs="Arial Unicode MS" w:hint="eastAsia"/>
          <w:color w:val="000000"/>
          <w:kern w:val="0"/>
          <w:sz w:val="28"/>
          <w:szCs w:val="28"/>
        </w:rPr>
        <w:t>以市價全額</w:t>
      </w:r>
      <w:r w:rsidRPr="00C95E22">
        <w:rPr>
          <w:rFonts w:ascii="標楷體" w:eastAsia="標楷體" w:hAnsi="標楷體" w:hint="eastAsia"/>
          <w:color w:val="000000"/>
          <w:sz w:val="28"/>
          <w:szCs w:val="28"/>
        </w:rPr>
        <w:t>付費收受、歸公、轉贈慈善機構或其他適當建議，簽報機關首長核定後執行。</w:t>
      </w:r>
    </w:p>
    <w:p w:rsidR="00615D5C" w:rsidRPr="00C95E22" w:rsidRDefault="00615D5C" w:rsidP="00615D5C">
      <w:pPr>
        <w:snapToGrid w:val="0"/>
        <w:spacing w:line="500" w:lineRule="exact"/>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六、</w:t>
      </w:r>
      <w:r w:rsidRPr="00C95E22">
        <w:rPr>
          <w:rFonts w:ascii="標楷體" w:eastAsia="標楷體" w:hAnsi="標楷體" w:hint="eastAsia"/>
          <w:color w:val="000000"/>
          <w:sz w:val="28"/>
          <w:szCs w:val="28"/>
        </w:rPr>
        <w:t>下列情形推定為本府員工之受贈財物：</w:t>
      </w:r>
    </w:p>
    <w:p w:rsidR="00615D5C" w:rsidRPr="00DF69B9" w:rsidRDefault="00615D5C" w:rsidP="00615D5C">
      <w:pPr>
        <w:tabs>
          <w:tab w:val="left" w:pos="900"/>
        </w:tabs>
        <w:snapToGrid w:val="0"/>
        <w:spacing w:line="500" w:lineRule="exact"/>
        <w:ind w:left="1216" w:hangingChars="380" w:hanging="1216"/>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w:t>
      </w:r>
      <w:proofErr w:type="gramStart"/>
      <w:r w:rsidRPr="00DF69B9">
        <w:rPr>
          <w:rFonts w:ascii="標楷體" w:eastAsia="標楷體" w:hAnsi="標楷體" w:hint="eastAsia"/>
          <w:color w:val="000000"/>
          <w:spacing w:val="20"/>
          <w:kern w:val="0"/>
          <w:sz w:val="28"/>
          <w:szCs w:val="28"/>
        </w:rPr>
        <w:t>一</w:t>
      </w:r>
      <w:proofErr w:type="gramEnd"/>
      <w:r w:rsidRPr="00DF69B9">
        <w:rPr>
          <w:rFonts w:ascii="標楷體" w:eastAsia="標楷體" w:hAnsi="標楷體" w:hint="eastAsia"/>
          <w:color w:val="000000"/>
          <w:spacing w:val="20"/>
          <w:kern w:val="0"/>
          <w:sz w:val="28"/>
          <w:szCs w:val="28"/>
        </w:rPr>
        <w:t>)</w:t>
      </w:r>
      <w:r w:rsidRPr="00C95E22">
        <w:rPr>
          <w:rFonts w:ascii="標楷體" w:eastAsia="標楷體" w:hAnsi="標楷體" w:hint="eastAsia"/>
          <w:color w:val="000000"/>
          <w:sz w:val="28"/>
          <w:szCs w:val="28"/>
        </w:rPr>
        <w:t>以本府員工配偶、直系血親、同財共居家屬之名義收受者。</w:t>
      </w:r>
    </w:p>
    <w:p w:rsidR="00615D5C" w:rsidRPr="00DF69B9" w:rsidRDefault="00615D5C" w:rsidP="00615D5C">
      <w:pPr>
        <w:snapToGrid w:val="0"/>
        <w:spacing w:line="500" w:lineRule="exact"/>
        <w:ind w:left="1245" w:hangingChars="389" w:hanging="1245"/>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lastRenderedPageBreak/>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(二)</w:t>
      </w:r>
      <w:r w:rsidRPr="00C95E22">
        <w:rPr>
          <w:rFonts w:ascii="標楷體" w:eastAsia="標楷體" w:hAnsi="標楷體" w:hint="eastAsia"/>
          <w:color w:val="000000"/>
          <w:sz w:val="28"/>
          <w:szCs w:val="28"/>
        </w:rPr>
        <w:t>藉由第三人收受後轉交本府員工本人或前款之人者。</w:t>
      </w:r>
    </w:p>
    <w:p w:rsidR="00615D5C" w:rsidRPr="00C95E22" w:rsidRDefault="00615D5C" w:rsidP="00615D5C">
      <w:pPr>
        <w:snapToGrid w:val="0"/>
        <w:spacing w:line="500" w:lineRule="exact"/>
        <w:ind w:leftChars="-11" w:left="601" w:hangingChars="196" w:hanging="627"/>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七、</w:t>
      </w:r>
      <w:r w:rsidRPr="00C95E22">
        <w:rPr>
          <w:rFonts w:ascii="標楷體" w:eastAsia="標楷體" w:hAnsi="標楷體" w:hint="eastAsia"/>
          <w:color w:val="000000"/>
          <w:sz w:val="28"/>
          <w:szCs w:val="28"/>
        </w:rPr>
        <w:t>本府員工不得參加與其職務有利害關係者之飲宴應酬。但</w:t>
      </w:r>
      <w:r w:rsidRPr="00F60698">
        <w:rPr>
          <w:rFonts w:ascii="標楷體" w:eastAsia="標楷體" w:hAnsi="標楷體" w:hint="eastAsia"/>
          <w:color w:val="000000"/>
          <w:sz w:val="28"/>
          <w:szCs w:val="28"/>
        </w:rPr>
        <w:t>係偶發且無影響特定權利義務之虞，而</w:t>
      </w:r>
      <w:r w:rsidRPr="00C95E22">
        <w:rPr>
          <w:rFonts w:ascii="標楷體" w:eastAsia="標楷體" w:hAnsi="標楷體" w:hint="eastAsia"/>
          <w:color w:val="000000"/>
          <w:sz w:val="28"/>
          <w:szCs w:val="28"/>
        </w:rPr>
        <w:t>有下列情形之</w:t>
      </w:r>
      <w:proofErr w:type="gramStart"/>
      <w:r w:rsidRPr="00C95E22">
        <w:rPr>
          <w:rFonts w:ascii="標楷體" w:eastAsia="標楷體" w:hAnsi="標楷體" w:hint="eastAsia"/>
          <w:color w:val="000000"/>
          <w:sz w:val="28"/>
          <w:szCs w:val="28"/>
        </w:rPr>
        <w:t>ㄧ</w:t>
      </w:r>
      <w:proofErr w:type="gramEnd"/>
      <w:r w:rsidRPr="00C95E22">
        <w:rPr>
          <w:rFonts w:ascii="標楷體" w:eastAsia="標楷體" w:hAnsi="標楷體" w:hint="eastAsia"/>
          <w:color w:val="000000"/>
          <w:sz w:val="28"/>
          <w:szCs w:val="28"/>
        </w:rPr>
        <w:t>者，不在此限：</w:t>
      </w:r>
    </w:p>
    <w:p w:rsidR="00615D5C" w:rsidRPr="00DF69B9" w:rsidRDefault="00615D5C" w:rsidP="00615D5C">
      <w:pPr>
        <w:snapToGrid w:val="0"/>
        <w:spacing w:line="500" w:lineRule="exact"/>
        <w:ind w:left="1370" w:hangingChars="428" w:hanging="1370"/>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w:t>
      </w:r>
      <w:proofErr w:type="gramStart"/>
      <w:r w:rsidRPr="00DF69B9">
        <w:rPr>
          <w:rFonts w:ascii="標楷體" w:eastAsia="標楷體" w:hAnsi="標楷體" w:hint="eastAsia"/>
          <w:color w:val="000000"/>
          <w:spacing w:val="20"/>
          <w:kern w:val="0"/>
          <w:sz w:val="28"/>
          <w:szCs w:val="28"/>
        </w:rPr>
        <w:t>一</w:t>
      </w:r>
      <w:proofErr w:type="gramEnd"/>
      <w:r w:rsidRPr="00DF69B9">
        <w:rPr>
          <w:rFonts w:ascii="標楷體" w:eastAsia="標楷體" w:hAnsi="標楷體" w:hint="eastAsia"/>
          <w:color w:val="000000"/>
          <w:spacing w:val="20"/>
          <w:kern w:val="0"/>
          <w:sz w:val="28"/>
          <w:szCs w:val="28"/>
        </w:rPr>
        <w:t>)</w:t>
      </w:r>
      <w:r w:rsidRPr="00C95E22">
        <w:rPr>
          <w:rFonts w:ascii="標楷體" w:eastAsia="標楷體" w:hAnsi="標楷體" w:hint="eastAsia"/>
          <w:color w:val="000000"/>
          <w:sz w:val="28"/>
          <w:szCs w:val="28"/>
        </w:rPr>
        <w:t>因公務禮儀確有必要參加。</w:t>
      </w:r>
    </w:p>
    <w:p w:rsidR="00615D5C" w:rsidRPr="00E07662" w:rsidRDefault="00615D5C" w:rsidP="00615D5C">
      <w:pPr>
        <w:snapToGrid w:val="0"/>
        <w:spacing w:line="500" w:lineRule="exact"/>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(二)</w:t>
      </w:r>
      <w:r w:rsidRPr="00C95E22">
        <w:rPr>
          <w:rFonts w:ascii="標楷體" w:eastAsia="標楷體" w:hAnsi="標楷體" w:hint="eastAsia"/>
          <w:color w:val="000000"/>
          <w:sz w:val="28"/>
          <w:szCs w:val="28"/>
        </w:rPr>
        <w:t xml:space="preserve">因民俗節慶公開舉辦之活動且邀請一般人參加。 </w:t>
      </w:r>
    </w:p>
    <w:p w:rsidR="00615D5C" w:rsidRPr="00DF69B9" w:rsidRDefault="00615D5C" w:rsidP="00615D5C">
      <w:pPr>
        <w:tabs>
          <w:tab w:val="left" w:pos="709"/>
        </w:tabs>
        <w:snapToGrid w:val="0"/>
        <w:spacing w:line="500" w:lineRule="exact"/>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w:t>
      </w:r>
      <w:r>
        <w:rPr>
          <w:rFonts w:ascii="標楷體" w:eastAsia="標楷體" w:hAnsi="標楷體" w:hint="eastAsia"/>
          <w:color w:val="000000"/>
          <w:spacing w:val="20"/>
          <w:kern w:val="0"/>
          <w:sz w:val="28"/>
          <w:szCs w:val="28"/>
        </w:rPr>
        <w:t>三</w:t>
      </w:r>
      <w:r w:rsidRPr="00DF69B9">
        <w:rPr>
          <w:rFonts w:ascii="標楷體" w:eastAsia="標楷體" w:hAnsi="標楷體" w:hint="eastAsia"/>
          <w:color w:val="000000"/>
          <w:spacing w:val="20"/>
          <w:kern w:val="0"/>
          <w:sz w:val="28"/>
          <w:szCs w:val="28"/>
        </w:rPr>
        <w:t>)</w:t>
      </w:r>
      <w:r>
        <w:rPr>
          <w:rFonts w:ascii="標楷體" w:eastAsia="標楷體" w:hAnsi="標楷體" w:hint="eastAsia"/>
          <w:color w:val="000000"/>
          <w:sz w:val="28"/>
          <w:szCs w:val="28"/>
        </w:rPr>
        <w:t>長官</w:t>
      </w:r>
      <w:r w:rsidRPr="00C95E22">
        <w:rPr>
          <w:rFonts w:ascii="標楷體" w:eastAsia="標楷體" w:hAnsi="標楷體" w:hint="eastAsia"/>
          <w:color w:val="000000"/>
          <w:sz w:val="28"/>
          <w:szCs w:val="28"/>
        </w:rPr>
        <w:t>之獎勵、慰勞。</w:t>
      </w:r>
    </w:p>
    <w:p w:rsidR="00615D5C" w:rsidRPr="00C95E22" w:rsidRDefault="00615D5C" w:rsidP="00615D5C">
      <w:pPr>
        <w:snapToGrid w:val="0"/>
        <w:spacing w:line="500" w:lineRule="exact"/>
        <w:ind w:leftChars="11" w:left="1399" w:hangingChars="429" w:hanging="1373"/>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w:t>
      </w:r>
      <w:r>
        <w:rPr>
          <w:rFonts w:ascii="標楷體" w:eastAsia="標楷體" w:hAnsi="標楷體" w:hint="eastAsia"/>
          <w:color w:val="000000"/>
          <w:spacing w:val="20"/>
          <w:kern w:val="0"/>
          <w:sz w:val="28"/>
          <w:szCs w:val="28"/>
        </w:rPr>
        <w:t>四</w:t>
      </w:r>
      <w:r w:rsidRPr="00DF69B9">
        <w:rPr>
          <w:rFonts w:ascii="標楷體" w:eastAsia="標楷體" w:hAnsi="標楷體" w:hint="eastAsia"/>
          <w:color w:val="000000"/>
          <w:spacing w:val="20"/>
          <w:kern w:val="0"/>
          <w:sz w:val="28"/>
          <w:szCs w:val="28"/>
        </w:rPr>
        <w:t>)</w:t>
      </w:r>
      <w:r w:rsidRPr="006A53C0">
        <w:rPr>
          <w:rFonts w:ascii="標楷體" w:eastAsia="標楷體" w:hAnsi="標楷體" w:cs="Arial Unicode MS" w:hint="eastAsia"/>
          <w:color w:val="000000"/>
          <w:kern w:val="0"/>
          <w:sz w:val="28"/>
          <w:szCs w:val="28"/>
        </w:rPr>
        <w:t>本府</w:t>
      </w:r>
      <w:proofErr w:type="gramStart"/>
      <w:r w:rsidRPr="006A53C0">
        <w:rPr>
          <w:rFonts w:ascii="標楷體" w:eastAsia="標楷體" w:hAnsi="標楷體" w:cs="Arial Unicode MS" w:hint="eastAsia"/>
          <w:color w:val="000000"/>
          <w:kern w:val="0"/>
          <w:sz w:val="28"/>
          <w:szCs w:val="28"/>
        </w:rPr>
        <w:t>員工間</w:t>
      </w:r>
      <w:r w:rsidRPr="00C95E22">
        <w:rPr>
          <w:rFonts w:ascii="標楷體" w:eastAsia="標楷體" w:hAnsi="標楷體" w:hint="eastAsia"/>
          <w:color w:val="000000"/>
          <w:sz w:val="28"/>
          <w:szCs w:val="28"/>
        </w:rPr>
        <w:t>因訂婚</w:t>
      </w:r>
      <w:proofErr w:type="gramEnd"/>
      <w:r w:rsidRPr="00C95E22">
        <w:rPr>
          <w:rFonts w:ascii="標楷體" w:eastAsia="標楷體" w:hAnsi="標楷體" w:hint="eastAsia"/>
          <w:color w:val="000000"/>
          <w:sz w:val="28"/>
          <w:szCs w:val="28"/>
        </w:rPr>
        <w:t>、結婚、生育、喬遷、就職、</w:t>
      </w:r>
      <w:proofErr w:type="gramStart"/>
      <w:r w:rsidRPr="00C95E22">
        <w:rPr>
          <w:rFonts w:ascii="標楷體" w:eastAsia="標楷體" w:hAnsi="標楷體" w:hint="eastAsia"/>
          <w:color w:val="000000"/>
          <w:sz w:val="28"/>
          <w:szCs w:val="28"/>
        </w:rPr>
        <w:t>陞遷異</w:t>
      </w:r>
      <w:proofErr w:type="gramEnd"/>
      <w:r w:rsidRPr="00C95E22">
        <w:rPr>
          <w:rFonts w:ascii="標楷體" w:eastAsia="標楷體" w:hAnsi="標楷體" w:hint="eastAsia"/>
          <w:color w:val="000000"/>
          <w:sz w:val="28"/>
          <w:szCs w:val="28"/>
        </w:rPr>
        <w:t>動、退休、辭職、離職等所舉辦之活動，而未超過正常社交禮俗標準。</w:t>
      </w:r>
    </w:p>
    <w:p w:rsidR="00615D5C" w:rsidRPr="00C95E22" w:rsidRDefault="00615D5C" w:rsidP="00615D5C">
      <w:pPr>
        <w:tabs>
          <w:tab w:val="left" w:pos="616"/>
        </w:tabs>
        <w:snapToGrid w:val="0"/>
        <w:spacing w:line="500" w:lineRule="exact"/>
        <w:ind w:leftChars="250" w:left="600"/>
        <w:jc w:val="both"/>
        <w:rPr>
          <w:rFonts w:ascii="標楷體" w:eastAsia="標楷體" w:hAnsi="標楷體"/>
          <w:color w:val="000000"/>
          <w:sz w:val="28"/>
          <w:szCs w:val="28"/>
        </w:rPr>
      </w:pPr>
      <w:r w:rsidRPr="00C95E22">
        <w:rPr>
          <w:rFonts w:ascii="標楷體" w:eastAsia="標楷體" w:hAnsi="標楷體" w:hint="eastAsia"/>
          <w:color w:val="000000"/>
          <w:sz w:val="28"/>
          <w:szCs w:val="28"/>
        </w:rPr>
        <w:t>本府員工</w:t>
      </w:r>
      <w:r>
        <w:rPr>
          <w:rFonts w:ascii="標楷體" w:eastAsia="標楷體" w:hAnsi="標楷體" w:hint="eastAsia"/>
          <w:color w:val="000000"/>
          <w:sz w:val="28"/>
          <w:szCs w:val="28"/>
        </w:rPr>
        <w:t>受邀之飲宴應酬，雖與其無職務利害關係，而與其身分、職務顯不相宜致外界觀感不佳者</w:t>
      </w:r>
      <w:r w:rsidRPr="00C95E22">
        <w:rPr>
          <w:rFonts w:ascii="標楷體" w:eastAsia="標楷體" w:hAnsi="標楷體" w:hint="eastAsia"/>
          <w:color w:val="000000"/>
          <w:sz w:val="28"/>
          <w:szCs w:val="28"/>
        </w:rPr>
        <w:t>，仍應避免。</w:t>
      </w:r>
    </w:p>
    <w:p w:rsidR="00615D5C" w:rsidRDefault="00615D5C" w:rsidP="00615D5C">
      <w:pPr>
        <w:pStyle w:val="Web"/>
        <w:widowControl w:val="0"/>
        <w:tabs>
          <w:tab w:val="left" w:pos="990"/>
        </w:tabs>
        <w:snapToGrid w:val="0"/>
        <w:spacing w:before="0" w:beforeAutospacing="0" w:after="0" w:afterAutospacing="0" w:line="500" w:lineRule="exact"/>
        <w:ind w:left="656" w:hangingChars="205" w:hanging="656"/>
        <w:jc w:val="both"/>
        <w:rPr>
          <w:rFonts w:ascii="標楷體" w:eastAsia="標楷體" w:hAnsi="標楷體"/>
          <w:color w:val="000000"/>
          <w:sz w:val="28"/>
          <w:szCs w:val="28"/>
        </w:rPr>
      </w:pPr>
      <w:r w:rsidRPr="00E07662">
        <w:rPr>
          <w:rFonts w:ascii="標楷體" w:eastAsia="標楷體" w:hAnsi="標楷體" w:hint="eastAsia"/>
          <w:color w:val="800080"/>
          <w:sz w:val="32"/>
          <w:szCs w:val="32"/>
        </w:rPr>
        <w:t xml:space="preserve">    </w:t>
      </w:r>
      <w:r w:rsidRPr="00E07662">
        <w:rPr>
          <w:rFonts w:ascii="標楷體" w:eastAsia="標楷體" w:hAnsi="標楷體" w:hint="eastAsia"/>
          <w:color w:val="000000"/>
          <w:sz w:val="28"/>
          <w:szCs w:val="28"/>
        </w:rPr>
        <w:t>本府員工參加第一項第一</w:t>
      </w:r>
      <w:r>
        <w:rPr>
          <w:rFonts w:ascii="標楷體" w:eastAsia="標楷體" w:hAnsi="標楷體" w:hint="eastAsia"/>
          <w:color w:val="000000"/>
          <w:sz w:val="28"/>
          <w:szCs w:val="28"/>
        </w:rPr>
        <w:t>款或第</w:t>
      </w:r>
      <w:r w:rsidRPr="00E07662">
        <w:rPr>
          <w:rFonts w:ascii="標楷體" w:eastAsia="標楷體" w:hAnsi="標楷體" w:hint="eastAsia"/>
          <w:color w:val="000000"/>
          <w:sz w:val="28"/>
          <w:szCs w:val="28"/>
        </w:rPr>
        <w:t>二款之活動，應簽報其長官及知會政風機構，</w:t>
      </w:r>
      <w:r>
        <w:rPr>
          <w:rFonts w:ascii="標楷體" w:eastAsia="標楷體" w:hAnsi="標楷體" w:hint="eastAsia"/>
          <w:color w:val="000000"/>
          <w:sz w:val="28"/>
          <w:szCs w:val="28"/>
        </w:rPr>
        <w:t>另</w:t>
      </w:r>
      <w:r w:rsidRPr="00E07662">
        <w:rPr>
          <w:rFonts w:ascii="標楷體" w:eastAsia="標楷體" w:hAnsi="標楷體" w:hint="eastAsia"/>
          <w:color w:val="000000"/>
          <w:sz w:val="28"/>
          <w:szCs w:val="28"/>
        </w:rPr>
        <w:t>不得參與現場摸彩</w:t>
      </w:r>
      <w:r>
        <w:rPr>
          <w:rFonts w:ascii="標楷體" w:eastAsia="標楷體" w:hAnsi="標楷體" w:hint="eastAsia"/>
          <w:color w:val="000000"/>
          <w:sz w:val="28"/>
          <w:szCs w:val="28"/>
        </w:rPr>
        <w:t>，亦不得</w:t>
      </w:r>
      <w:r w:rsidRPr="00E07662">
        <w:rPr>
          <w:rFonts w:ascii="標楷體" w:eastAsia="標楷體" w:hAnsi="標楷體" w:hint="eastAsia"/>
          <w:color w:val="000000"/>
          <w:sz w:val="28"/>
          <w:szCs w:val="28"/>
        </w:rPr>
        <w:t>受贈市價</w:t>
      </w:r>
      <w:r>
        <w:rPr>
          <w:rFonts w:ascii="標楷體" w:eastAsia="標楷體" w:hAnsi="標楷體" w:hint="eastAsia"/>
          <w:color w:val="000000"/>
          <w:sz w:val="28"/>
          <w:szCs w:val="28"/>
        </w:rPr>
        <w:t>超過</w:t>
      </w:r>
      <w:r w:rsidRPr="00E07662">
        <w:rPr>
          <w:rFonts w:ascii="標楷體" w:eastAsia="標楷體" w:hAnsi="標楷體" w:hint="eastAsia"/>
          <w:color w:val="000000"/>
          <w:sz w:val="28"/>
          <w:szCs w:val="28"/>
        </w:rPr>
        <w:t>五百元之紀念品。</w:t>
      </w:r>
    </w:p>
    <w:p w:rsidR="00615D5C" w:rsidRPr="00A25BD1" w:rsidRDefault="00615D5C" w:rsidP="00615D5C">
      <w:pPr>
        <w:pStyle w:val="Web"/>
        <w:tabs>
          <w:tab w:val="left" w:pos="990"/>
        </w:tabs>
        <w:snapToGrid w:val="0"/>
        <w:spacing w:before="0" w:beforeAutospacing="0" w:after="0" w:afterAutospacing="0" w:line="500" w:lineRule="exact"/>
        <w:ind w:left="574" w:hangingChars="205" w:hanging="574"/>
        <w:jc w:val="both"/>
        <w:rPr>
          <w:rFonts w:ascii="標楷體" w:eastAsia="標楷體" w:hAnsi="標楷體"/>
          <w:color w:val="000000"/>
          <w:sz w:val="28"/>
          <w:szCs w:val="28"/>
        </w:rPr>
      </w:pPr>
      <w:r>
        <w:rPr>
          <w:rFonts w:ascii="標楷體" w:eastAsia="標楷體" w:hAnsi="標楷體" w:hint="eastAsia"/>
          <w:color w:val="000000"/>
          <w:sz w:val="28"/>
          <w:szCs w:val="28"/>
        </w:rPr>
        <w:t>八、</w:t>
      </w:r>
      <w:r w:rsidRPr="00A25BD1">
        <w:rPr>
          <w:rFonts w:ascii="標楷體" w:eastAsia="標楷體" w:hAnsi="標楷體" w:hint="eastAsia"/>
          <w:color w:val="000000"/>
          <w:sz w:val="28"/>
          <w:szCs w:val="28"/>
        </w:rPr>
        <w:t>本府各機關辦理員工</w:t>
      </w:r>
      <w:proofErr w:type="gramStart"/>
      <w:r w:rsidRPr="00A25BD1">
        <w:rPr>
          <w:rFonts w:ascii="標楷體" w:eastAsia="標楷體" w:hAnsi="標楷體" w:hint="eastAsia"/>
          <w:color w:val="000000"/>
          <w:sz w:val="28"/>
          <w:szCs w:val="28"/>
        </w:rPr>
        <w:t>餐敘或其他</w:t>
      </w:r>
      <w:proofErr w:type="gramEnd"/>
      <w:r w:rsidRPr="00A25BD1">
        <w:rPr>
          <w:rFonts w:ascii="標楷體" w:eastAsia="標楷體" w:hAnsi="標楷體" w:hint="eastAsia"/>
          <w:color w:val="000000"/>
          <w:sz w:val="28"/>
          <w:szCs w:val="28"/>
        </w:rPr>
        <w:t>聯誼活動時，應遵守下列事項：</w:t>
      </w:r>
    </w:p>
    <w:p w:rsidR="00615D5C" w:rsidRDefault="00615D5C" w:rsidP="00615D5C">
      <w:pPr>
        <w:pStyle w:val="Web"/>
        <w:widowControl w:val="0"/>
        <w:tabs>
          <w:tab w:val="left" w:pos="851"/>
        </w:tabs>
        <w:snapToGrid w:val="0"/>
        <w:spacing w:before="0" w:beforeAutospacing="0" w:after="0" w:afterAutospacing="0" w:line="500" w:lineRule="exact"/>
        <w:ind w:leftChars="-2" w:left="1132" w:hangingChars="406" w:hanging="1137"/>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A25BD1">
        <w:rPr>
          <w:rFonts w:ascii="標楷體" w:eastAsia="標楷體" w:hAnsi="標楷體" w:hint="eastAsia"/>
          <w:color w:val="000000"/>
          <w:sz w:val="28"/>
          <w:szCs w:val="28"/>
        </w:rPr>
        <w:t>(</w:t>
      </w:r>
      <w:proofErr w:type="gramStart"/>
      <w:r w:rsidRPr="00A25BD1">
        <w:rPr>
          <w:rFonts w:ascii="標楷體" w:eastAsia="標楷體" w:hAnsi="標楷體" w:hint="eastAsia"/>
          <w:color w:val="000000"/>
          <w:sz w:val="28"/>
          <w:szCs w:val="28"/>
        </w:rPr>
        <w:t>一</w:t>
      </w:r>
      <w:proofErr w:type="gramEnd"/>
      <w:r w:rsidRPr="00A25BD1">
        <w:rPr>
          <w:rFonts w:ascii="標楷體" w:eastAsia="標楷體" w:hAnsi="標楷體" w:hint="eastAsia"/>
          <w:color w:val="000000"/>
          <w:sz w:val="28"/>
          <w:szCs w:val="28"/>
        </w:rPr>
        <w:t>)不得邀請與職務上有利害關係廠商參加。但經衡量社會禮儀或習俗或業務聯繫上確有必要者，得經簽報首長或其授權之主管，並知會政風機構後，邀請廠商與會。</w:t>
      </w:r>
    </w:p>
    <w:p w:rsidR="00615D5C" w:rsidRPr="00A25BD1" w:rsidRDefault="00615D5C" w:rsidP="00615D5C">
      <w:pPr>
        <w:pStyle w:val="Web"/>
        <w:tabs>
          <w:tab w:val="left" w:pos="851"/>
        </w:tabs>
        <w:snapToGrid w:val="0"/>
        <w:spacing w:before="0" w:beforeAutospacing="0" w:after="0" w:afterAutospacing="0" w:line="500" w:lineRule="exact"/>
        <w:ind w:leftChars="236" w:left="1129" w:hangingChars="201" w:hanging="563"/>
        <w:jc w:val="both"/>
        <w:rPr>
          <w:rFonts w:ascii="標楷體" w:eastAsia="標楷體" w:hAnsi="標楷體"/>
          <w:color w:val="000000"/>
          <w:sz w:val="28"/>
          <w:szCs w:val="28"/>
        </w:rPr>
      </w:pPr>
      <w:r w:rsidRPr="00A25BD1">
        <w:rPr>
          <w:rFonts w:ascii="標楷體" w:eastAsia="標楷體" w:hAnsi="標楷體" w:hint="eastAsia"/>
          <w:color w:val="000000"/>
          <w:sz w:val="28"/>
          <w:szCs w:val="28"/>
        </w:rPr>
        <w:t xml:space="preserve">(二)不得接受廠商贊助活動所需經費。 </w:t>
      </w:r>
    </w:p>
    <w:p w:rsidR="00615D5C" w:rsidRPr="00A25BD1" w:rsidRDefault="00615D5C" w:rsidP="00615D5C">
      <w:pPr>
        <w:pStyle w:val="Web"/>
        <w:tabs>
          <w:tab w:val="left" w:pos="851"/>
        </w:tabs>
        <w:snapToGrid w:val="0"/>
        <w:spacing w:before="0" w:beforeAutospacing="0" w:after="0" w:afterAutospacing="0" w:line="500" w:lineRule="exact"/>
        <w:ind w:leftChars="236" w:left="1129" w:hangingChars="201" w:hanging="563"/>
        <w:jc w:val="both"/>
        <w:rPr>
          <w:rFonts w:ascii="標楷體" w:eastAsia="標楷體" w:hAnsi="標楷體"/>
          <w:color w:val="000000"/>
          <w:sz w:val="28"/>
          <w:szCs w:val="28"/>
        </w:rPr>
      </w:pPr>
      <w:r w:rsidRPr="00A25BD1">
        <w:rPr>
          <w:rFonts w:ascii="標楷體" w:eastAsia="標楷體" w:hAnsi="標楷體" w:hint="eastAsia"/>
          <w:color w:val="000000"/>
          <w:sz w:val="28"/>
          <w:szCs w:val="28"/>
        </w:rPr>
        <w:t>(三)不得向廠商徵募或收受廠商捐贈之摸彩或抽獎活動所需之經費或禮品。</w:t>
      </w:r>
    </w:p>
    <w:p w:rsidR="00615D5C" w:rsidRPr="00E07662" w:rsidRDefault="00615D5C" w:rsidP="00615D5C">
      <w:pPr>
        <w:pStyle w:val="Web"/>
        <w:widowControl w:val="0"/>
        <w:tabs>
          <w:tab w:val="left" w:pos="851"/>
        </w:tabs>
        <w:snapToGrid w:val="0"/>
        <w:spacing w:before="0" w:beforeAutospacing="0" w:after="0" w:afterAutospacing="0" w:line="500" w:lineRule="exact"/>
        <w:ind w:leftChars="236" w:left="1129" w:hangingChars="201" w:hanging="563"/>
        <w:jc w:val="both"/>
        <w:rPr>
          <w:rFonts w:ascii="標楷體" w:eastAsia="標楷體" w:hAnsi="標楷體"/>
          <w:color w:val="000000"/>
          <w:sz w:val="28"/>
          <w:szCs w:val="28"/>
        </w:rPr>
      </w:pPr>
      <w:r w:rsidRPr="00A25BD1">
        <w:rPr>
          <w:rFonts w:ascii="標楷體" w:eastAsia="標楷體" w:hAnsi="標楷體" w:hint="eastAsia"/>
          <w:color w:val="000000"/>
          <w:sz w:val="28"/>
          <w:szCs w:val="28"/>
        </w:rPr>
        <w:t>(四)如遇廠商主動提供相關禮品或經費時，應予拒絕或退還，並知會政風機構；退還有困難者，應於受贈之日起七日內，交由政風機構以付費收受、歸公或轉贈慈善機構之方式處理。</w:t>
      </w:r>
    </w:p>
    <w:p w:rsidR="00615D5C" w:rsidRDefault="00615D5C" w:rsidP="00615D5C">
      <w:pPr>
        <w:pStyle w:val="Web"/>
        <w:widowControl w:val="0"/>
        <w:tabs>
          <w:tab w:val="left" w:pos="990"/>
        </w:tabs>
        <w:snapToGrid w:val="0"/>
        <w:spacing w:before="0" w:beforeAutospacing="0" w:after="0" w:afterAutospacing="0" w:line="500" w:lineRule="exact"/>
        <w:ind w:left="566" w:hangingChars="177" w:hanging="566"/>
        <w:jc w:val="both"/>
        <w:rPr>
          <w:rFonts w:ascii="標楷體" w:eastAsia="標楷體" w:hAnsi="標楷體"/>
          <w:color w:val="000000"/>
          <w:spacing w:val="20"/>
          <w:sz w:val="28"/>
          <w:szCs w:val="28"/>
        </w:rPr>
      </w:pPr>
      <w:r>
        <w:rPr>
          <w:rFonts w:ascii="標楷體" w:eastAsia="標楷體" w:hAnsi="標楷體" w:hint="eastAsia"/>
          <w:color w:val="000000"/>
          <w:spacing w:val="20"/>
          <w:sz w:val="28"/>
          <w:szCs w:val="28"/>
        </w:rPr>
        <w:t>九</w:t>
      </w:r>
      <w:r w:rsidRPr="00DF69B9">
        <w:rPr>
          <w:rFonts w:ascii="標楷體" w:eastAsia="標楷體" w:hAnsi="標楷體" w:hint="eastAsia"/>
          <w:color w:val="000000"/>
          <w:spacing w:val="20"/>
          <w:sz w:val="28"/>
          <w:szCs w:val="28"/>
        </w:rPr>
        <w:t>、</w:t>
      </w:r>
      <w:r w:rsidRPr="00561517">
        <w:rPr>
          <w:rFonts w:ascii="標楷體" w:eastAsia="標楷體" w:hAnsi="標楷體" w:hint="eastAsia"/>
          <w:color w:val="000000"/>
          <w:spacing w:val="20"/>
          <w:sz w:val="28"/>
          <w:szCs w:val="28"/>
        </w:rPr>
        <w:t>本府員工與廠商間之互動，應遵守下列規定：</w:t>
      </w:r>
    </w:p>
    <w:p w:rsidR="00615D5C" w:rsidRPr="00561517" w:rsidRDefault="00615D5C" w:rsidP="00615D5C">
      <w:pPr>
        <w:pStyle w:val="Web"/>
        <w:widowControl w:val="0"/>
        <w:tabs>
          <w:tab w:val="left" w:pos="990"/>
        </w:tabs>
        <w:snapToGrid w:val="0"/>
        <w:spacing w:before="0" w:beforeAutospacing="0" w:after="0" w:afterAutospacing="0" w:line="500" w:lineRule="exact"/>
        <w:ind w:leftChars="-1" w:left="1131" w:hangingChars="354" w:hanging="1133"/>
        <w:jc w:val="both"/>
        <w:rPr>
          <w:rFonts w:ascii="標楷體" w:eastAsia="標楷體" w:hAnsi="標楷體"/>
          <w:color w:val="000000"/>
          <w:spacing w:val="20"/>
          <w:sz w:val="28"/>
          <w:szCs w:val="28"/>
        </w:rPr>
      </w:pPr>
      <w:r>
        <w:rPr>
          <w:rFonts w:ascii="標楷體" w:eastAsia="標楷體" w:hAnsi="標楷體" w:hint="eastAsia"/>
          <w:color w:val="000000"/>
          <w:spacing w:val="20"/>
          <w:sz w:val="28"/>
          <w:szCs w:val="28"/>
        </w:rPr>
        <w:t xml:space="preserve">   (</w:t>
      </w:r>
      <w:proofErr w:type="gramStart"/>
      <w:r>
        <w:rPr>
          <w:rFonts w:ascii="標楷體" w:eastAsia="標楷體" w:hAnsi="標楷體" w:hint="eastAsia"/>
          <w:color w:val="000000"/>
          <w:spacing w:val="20"/>
          <w:sz w:val="28"/>
          <w:szCs w:val="28"/>
        </w:rPr>
        <w:t>一</w:t>
      </w:r>
      <w:proofErr w:type="gramEnd"/>
      <w:r>
        <w:rPr>
          <w:rFonts w:ascii="標楷體" w:eastAsia="標楷體" w:hAnsi="標楷體" w:hint="eastAsia"/>
          <w:color w:val="000000"/>
          <w:spacing w:val="20"/>
          <w:sz w:val="28"/>
          <w:szCs w:val="28"/>
        </w:rPr>
        <w:t>)</w:t>
      </w:r>
      <w:r w:rsidRPr="00561517">
        <w:rPr>
          <w:rFonts w:ascii="標楷體" w:eastAsia="標楷體" w:hAnsi="標楷體" w:hint="eastAsia"/>
          <w:color w:val="000000"/>
          <w:spacing w:val="20"/>
          <w:sz w:val="28"/>
          <w:szCs w:val="28"/>
        </w:rPr>
        <w:t>不得勾結廠商於招標前洩漏招標文件、評選委員名</w:t>
      </w:r>
      <w:r>
        <w:rPr>
          <w:rFonts w:ascii="標楷體" w:eastAsia="標楷體" w:hAnsi="標楷體" w:hint="eastAsia"/>
          <w:color w:val="000000"/>
          <w:spacing w:val="20"/>
          <w:sz w:val="28"/>
          <w:szCs w:val="28"/>
        </w:rPr>
        <w:t xml:space="preserve"> </w:t>
      </w:r>
      <w:r w:rsidRPr="00561517">
        <w:rPr>
          <w:rFonts w:ascii="標楷體" w:eastAsia="標楷體" w:hAnsi="標楷體" w:hint="eastAsia"/>
          <w:color w:val="000000"/>
          <w:spacing w:val="20"/>
          <w:sz w:val="28"/>
          <w:szCs w:val="28"/>
        </w:rPr>
        <w:t>單及底價。</w:t>
      </w:r>
    </w:p>
    <w:p w:rsidR="00615D5C" w:rsidRPr="00561517" w:rsidRDefault="00615D5C" w:rsidP="00615D5C">
      <w:pPr>
        <w:pStyle w:val="Web"/>
        <w:tabs>
          <w:tab w:val="left" w:pos="990"/>
        </w:tabs>
        <w:snapToGrid w:val="0"/>
        <w:spacing w:before="0" w:beforeAutospacing="0" w:after="0" w:afterAutospacing="0" w:line="500" w:lineRule="exact"/>
        <w:ind w:leftChars="236" w:left="1132" w:hanging="566"/>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lastRenderedPageBreak/>
        <w:t>(二)不得以借款、標會等任何理由或利用婚喪喜慶之機會，變相向廠商或與其職務有利害關係者索取財物或回扣。</w:t>
      </w:r>
    </w:p>
    <w:p w:rsidR="00615D5C" w:rsidRPr="00561517" w:rsidRDefault="00615D5C" w:rsidP="00615D5C">
      <w:pPr>
        <w:pStyle w:val="Web"/>
        <w:tabs>
          <w:tab w:val="left" w:pos="990"/>
        </w:tabs>
        <w:snapToGrid w:val="0"/>
        <w:spacing w:before="0" w:beforeAutospacing="0" w:after="0" w:afterAutospacing="0" w:line="500" w:lineRule="exact"/>
        <w:ind w:leftChars="236" w:left="1132" w:hanging="566"/>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t>(三)不得由廠商提供私人勞務，或由廠商提供車輛代步接送本人或家屬。</w:t>
      </w:r>
    </w:p>
    <w:p w:rsidR="00615D5C" w:rsidRPr="00561517" w:rsidRDefault="00615D5C" w:rsidP="00615D5C">
      <w:pPr>
        <w:pStyle w:val="Web"/>
        <w:tabs>
          <w:tab w:val="left" w:pos="990"/>
        </w:tabs>
        <w:snapToGrid w:val="0"/>
        <w:spacing w:before="0" w:beforeAutospacing="0" w:after="0" w:afterAutospacing="0" w:line="500" w:lineRule="exact"/>
        <w:ind w:leftChars="236" w:left="1132" w:hanging="566"/>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t>(四)不得於視察、調查、出差或參加會議等活動時，在茶點及執行公務確有必要之簡便食宿、交通以外接受廠商飲宴或其他應酬活動。</w:t>
      </w:r>
    </w:p>
    <w:p w:rsidR="00615D5C" w:rsidRPr="00561517" w:rsidRDefault="00615D5C" w:rsidP="00615D5C">
      <w:pPr>
        <w:pStyle w:val="Web"/>
        <w:tabs>
          <w:tab w:val="left" w:pos="990"/>
        </w:tabs>
        <w:snapToGrid w:val="0"/>
        <w:spacing w:before="0" w:beforeAutospacing="0" w:after="0" w:afterAutospacing="0" w:line="500" w:lineRule="exact"/>
        <w:ind w:leftChars="235" w:left="1133" w:hanging="569"/>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t>(五)不得安排親屬於有業務往來之廠商任職、無償或以不合理之對價取得股權、參加分紅或其他形式等圖利行為。</w:t>
      </w:r>
    </w:p>
    <w:p w:rsidR="00615D5C" w:rsidRPr="00561517" w:rsidRDefault="00615D5C" w:rsidP="00615D5C">
      <w:pPr>
        <w:pStyle w:val="Web"/>
        <w:tabs>
          <w:tab w:val="left" w:pos="990"/>
        </w:tabs>
        <w:snapToGrid w:val="0"/>
        <w:spacing w:before="0" w:beforeAutospacing="0" w:after="0" w:afterAutospacing="0" w:line="500" w:lineRule="exact"/>
        <w:ind w:leftChars="235" w:left="564" w:firstLine="1"/>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t>(六)不得與廠商有打牌、打麻將或其他博弈之行為。</w:t>
      </w:r>
    </w:p>
    <w:p w:rsidR="00615D5C" w:rsidRPr="00561517" w:rsidRDefault="00615D5C" w:rsidP="00615D5C">
      <w:pPr>
        <w:pStyle w:val="Web"/>
        <w:tabs>
          <w:tab w:val="left" w:pos="990"/>
        </w:tabs>
        <w:snapToGrid w:val="0"/>
        <w:spacing w:before="0" w:beforeAutospacing="0" w:after="0" w:afterAutospacing="0" w:line="500" w:lineRule="exact"/>
        <w:ind w:leftChars="235" w:left="1133" w:hanging="569"/>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t>(七)不得與</w:t>
      </w:r>
      <w:proofErr w:type="gramStart"/>
      <w:r w:rsidRPr="00561517">
        <w:rPr>
          <w:rFonts w:ascii="標楷體" w:eastAsia="標楷體" w:hAnsi="標楷體" w:hint="eastAsia"/>
          <w:color w:val="000000"/>
          <w:spacing w:val="20"/>
          <w:sz w:val="28"/>
          <w:szCs w:val="28"/>
        </w:rPr>
        <w:t>廠商間有不</w:t>
      </w:r>
      <w:proofErr w:type="gramEnd"/>
      <w:r w:rsidRPr="00561517">
        <w:rPr>
          <w:rFonts w:ascii="標楷體" w:eastAsia="標楷體" w:hAnsi="標楷體" w:hint="eastAsia"/>
          <w:color w:val="000000"/>
          <w:spacing w:val="20"/>
          <w:sz w:val="28"/>
          <w:szCs w:val="28"/>
        </w:rPr>
        <w:t>正常男女關係或其他不當交際而有辱官</w:t>
      </w:r>
      <w:proofErr w:type="gramStart"/>
      <w:r w:rsidRPr="00561517">
        <w:rPr>
          <w:rFonts w:ascii="標楷體" w:eastAsia="標楷體" w:hAnsi="標楷體" w:hint="eastAsia"/>
          <w:color w:val="000000"/>
          <w:spacing w:val="20"/>
          <w:sz w:val="28"/>
          <w:szCs w:val="28"/>
        </w:rPr>
        <w:t>箴</w:t>
      </w:r>
      <w:proofErr w:type="gramEnd"/>
      <w:r w:rsidRPr="00561517">
        <w:rPr>
          <w:rFonts w:ascii="標楷體" w:eastAsia="標楷體" w:hAnsi="標楷體" w:hint="eastAsia"/>
          <w:color w:val="000000"/>
          <w:spacing w:val="20"/>
          <w:sz w:val="28"/>
          <w:szCs w:val="28"/>
        </w:rPr>
        <w:t>之行為。</w:t>
      </w:r>
    </w:p>
    <w:p w:rsidR="00615D5C" w:rsidRPr="000C75B6" w:rsidRDefault="00615D5C" w:rsidP="00615D5C">
      <w:pPr>
        <w:pStyle w:val="Web"/>
        <w:widowControl w:val="0"/>
        <w:tabs>
          <w:tab w:val="left" w:pos="990"/>
        </w:tabs>
        <w:snapToGrid w:val="0"/>
        <w:spacing w:before="0" w:beforeAutospacing="0" w:after="0" w:afterAutospacing="0" w:line="500" w:lineRule="exact"/>
        <w:ind w:leftChars="236" w:left="1132" w:hanging="566"/>
        <w:jc w:val="both"/>
        <w:rPr>
          <w:rFonts w:ascii="標楷體" w:eastAsia="標楷體" w:hAnsi="標楷體"/>
          <w:color w:val="000000"/>
          <w:spacing w:val="20"/>
          <w:sz w:val="28"/>
          <w:szCs w:val="28"/>
        </w:rPr>
      </w:pPr>
      <w:r w:rsidRPr="00561517">
        <w:rPr>
          <w:rFonts w:ascii="標楷體" w:eastAsia="標楷體" w:hAnsi="標楷體" w:hint="eastAsia"/>
          <w:color w:val="000000"/>
          <w:spacing w:val="20"/>
          <w:sz w:val="28"/>
          <w:szCs w:val="28"/>
        </w:rPr>
        <w:t>(八)其他有關廠商以任何直接或間接方式輸送之不當利益或</w:t>
      </w:r>
      <w:proofErr w:type="gramStart"/>
      <w:r w:rsidRPr="00561517">
        <w:rPr>
          <w:rFonts w:ascii="標楷體" w:eastAsia="標楷體" w:hAnsi="標楷體" w:hint="eastAsia"/>
          <w:color w:val="000000"/>
          <w:spacing w:val="20"/>
          <w:sz w:val="28"/>
          <w:szCs w:val="28"/>
        </w:rPr>
        <w:t>招待均應拒絕</w:t>
      </w:r>
      <w:proofErr w:type="gramEnd"/>
      <w:r w:rsidRPr="00561517">
        <w:rPr>
          <w:rFonts w:ascii="標楷體" w:eastAsia="標楷體" w:hAnsi="標楷體" w:hint="eastAsia"/>
          <w:color w:val="000000"/>
          <w:spacing w:val="20"/>
          <w:sz w:val="28"/>
          <w:szCs w:val="28"/>
        </w:rPr>
        <w:t>，且應避免與廠商有任何業務外金錢往來。</w:t>
      </w:r>
    </w:p>
    <w:p w:rsidR="00615D5C" w:rsidRDefault="00615D5C" w:rsidP="00615D5C">
      <w:pPr>
        <w:pStyle w:val="Web"/>
        <w:widowControl w:val="0"/>
        <w:tabs>
          <w:tab w:val="left" w:pos="990"/>
          <w:tab w:val="left" w:pos="1276"/>
        </w:tabs>
        <w:snapToGrid w:val="0"/>
        <w:spacing w:before="0" w:beforeAutospacing="0" w:after="0" w:afterAutospacing="0" w:line="500" w:lineRule="exact"/>
        <w:ind w:left="573" w:hangingChars="179" w:hanging="573"/>
        <w:jc w:val="both"/>
        <w:rPr>
          <w:rFonts w:ascii="標楷體" w:eastAsia="標楷體" w:hAnsi="標楷體" w:cs="Times New Roman"/>
          <w:color w:val="000000"/>
          <w:kern w:val="2"/>
          <w:sz w:val="28"/>
          <w:szCs w:val="28"/>
        </w:rPr>
      </w:pPr>
      <w:r>
        <w:rPr>
          <w:rFonts w:ascii="標楷體" w:eastAsia="標楷體" w:hAnsi="標楷體" w:hint="eastAsia"/>
          <w:color w:val="000000"/>
          <w:spacing w:val="20"/>
          <w:sz w:val="28"/>
          <w:szCs w:val="28"/>
        </w:rPr>
        <w:t>十、</w:t>
      </w:r>
      <w:r w:rsidRPr="00BC0177">
        <w:rPr>
          <w:rFonts w:ascii="標楷體" w:eastAsia="標楷體" w:hAnsi="標楷體" w:cs="Times New Roman" w:hint="eastAsia"/>
          <w:color w:val="000000"/>
          <w:spacing w:val="10"/>
          <w:kern w:val="2"/>
          <w:sz w:val="28"/>
          <w:szCs w:val="28"/>
        </w:rPr>
        <w:t>本府員工除</w:t>
      </w:r>
      <w:bookmarkStart w:id="1" w:name="OLE_LINK12"/>
      <w:r w:rsidRPr="00BC0177">
        <w:rPr>
          <w:rFonts w:ascii="標楷體" w:eastAsia="標楷體" w:hAnsi="標楷體" w:cs="Times New Roman" w:hint="eastAsia"/>
          <w:color w:val="000000"/>
          <w:spacing w:val="10"/>
          <w:kern w:val="2"/>
          <w:sz w:val="28"/>
          <w:szCs w:val="28"/>
        </w:rPr>
        <w:t>因公務需要經報請長官同意，或有其他正當理由者</w:t>
      </w:r>
      <w:bookmarkEnd w:id="1"/>
      <w:r w:rsidRPr="00BC0177">
        <w:rPr>
          <w:rFonts w:ascii="標楷體" w:eastAsia="標楷體" w:hAnsi="標楷體" w:cs="Times New Roman" w:hint="eastAsia"/>
          <w:color w:val="000000"/>
          <w:spacing w:val="10"/>
          <w:kern w:val="2"/>
          <w:sz w:val="28"/>
          <w:szCs w:val="28"/>
        </w:rPr>
        <w:t>外，不得涉足</w:t>
      </w:r>
      <w:bookmarkStart w:id="2" w:name="OLE_LINK9"/>
      <w:r w:rsidRPr="00BC0177">
        <w:rPr>
          <w:rFonts w:ascii="標楷體" w:eastAsia="標楷體" w:hAnsi="標楷體" w:cs="Times New Roman" w:hint="eastAsia"/>
          <w:color w:val="000000"/>
          <w:spacing w:val="10"/>
          <w:kern w:val="2"/>
          <w:sz w:val="28"/>
          <w:szCs w:val="28"/>
        </w:rPr>
        <w:t>不妥當之場所</w:t>
      </w:r>
      <w:bookmarkEnd w:id="2"/>
      <w:r w:rsidRPr="00BC0177">
        <w:rPr>
          <w:rFonts w:ascii="標楷體" w:eastAsia="標楷體" w:hAnsi="標楷體" w:cs="Times New Roman" w:hint="eastAsia"/>
          <w:color w:val="000000"/>
          <w:spacing w:val="10"/>
          <w:kern w:val="2"/>
          <w:sz w:val="28"/>
          <w:szCs w:val="28"/>
        </w:rPr>
        <w:t>。</w:t>
      </w:r>
    </w:p>
    <w:p w:rsidR="00615D5C" w:rsidRPr="00E07662" w:rsidRDefault="00615D5C" w:rsidP="00615D5C">
      <w:pPr>
        <w:snapToGrid w:val="0"/>
        <w:spacing w:line="500" w:lineRule="exact"/>
        <w:ind w:leftChars="250" w:left="600"/>
        <w:jc w:val="both"/>
        <w:rPr>
          <w:rFonts w:ascii="標楷體" w:eastAsia="標楷體" w:hAnsi="標楷體"/>
          <w:color w:val="000000"/>
          <w:spacing w:val="-6"/>
          <w:sz w:val="28"/>
          <w:szCs w:val="28"/>
        </w:rPr>
      </w:pPr>
      <w:r w:rsidRPr="00022967">
        <w:rPr>
          <w:rFonts w:ascii="標楷體" w:eastAsia="標楷體" w:hAnsi="標楷體" w:hint="eastAsia"/>
          <w:color w:val="000000"/>
          <w:spacing w:val="-6"/>
          <w:sz w:val="28"/>
          <w:szCs w:val="28"/>
        </w:rPr>
        <w:t>本府員工不得與其職務有利害關係之相關人員為不當接觸。</w:t>
      </w:r>
    </w:p>
    <w:p w:rsidR="00615D5C" w:rsidRPr="00DF69B9" w:rsidRDefault="00615D5C" w:rsidP="00615D5C">
      <w:pPr>
        <w:snapToGrid w:val="0"/>
        <w:spacing w:line="500" w:lineRule="exact"/>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一</w:t>
      </w:r>
      <w:r w:rsidRPr="00DF69B9">
        <w:rPr>
          <w:rFonts w:ascii="標楷體" w:eastAsia="標楷體" w:hAnsi="標楷體" w:hint="eastAsia"/>
          <w:color w:val="000000"/>
          <w:spacing w:val="20"/>
          <w:kern w:val="0"/>
          <w:sz w:val="28"/>
          <w:szCs w:val="28"/>
        </w:rPr>
        <w:t>、</w:t>
      </w:r>
      <w:r w:rsidRPr="00C95E22">
        <w:rPr>
          <w:rFonts w:ascii="標楷體" w:eastAsia="標楷體" w:hAnsi="標楷體" w:hint="eastAsia"/>
          <w:color w:val="000000"/>
          <w:sz w:val="28"/>
          <w:szCs w:val="28"/>
        </w:rPr>
        <w:t>請託關說之處置方式：</w:t>
      </w:r>
    </w:p>
    <w:p w:rsidR="00615D5C" w:rsidRPr="00DF69B9" w:rsidRDefault="00615D5C" w:rsidP="00615D5C">
      <w:pPr>
        <w:tabs>
          <w:tab w:val="left" w:pos="709"/>
          <w:tab w:val="left" w:pos="993"/>
        </w:tabs>
        <w:snapToGrid w:val="0"/>
        <w:spacing w:line="500" w:lineRule="exact"/>
        <w:ind w:leftChars="59" w:left="1416" w:hangingChars="398" w:hanging="1274"/>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BC0177">
        <w:rPr>
          <w:rFonts w:ascii="標楷體" w:eastAsia="標楷體" w:hAnsi="標楷體" w:hint="eastAsia"/>
          <w:color w:val="000000"/>
          <w:kern w:val="0"/>
          <w:sz w:val="28"/>
          <w:szCs w:val="28"/>
        </w:rPr>
        <w:t>(一)</w:t>
      </w:r>
      <w:r w:rsidRPr="00C95E22">
        <w:rPr>
          <w:rFonts w:ascii="標楷體" w:eastAsia="標楷體" w:hAnsi="標楷體" w:hint="eastAsia"/>
          <w:color w:val="000000"/>
          <w:sz w:val="28"/>
          <w:szCs w:val="28"/>
        </w:rPr>
        <w:t>本府員工遇有請託關說時，應於三日內簽報其長官</w:t>
      </w:r>
      <w:r>
        <w:rPr>
          <w:rFonts w:ascii="標楷體" w:eastAsia="標楷體" w:hAnsi="標楷體" w:hint="eastAsia"/>
          <w:color w:val="000000"/>
          <w:sz w:val="28"/>
          <w:szCs w:val="28"/>
        </w:rPr>
        <w:t>及</w:t>
      </w:r>
      <w:r w:rsidRPr="00C95E22">
        <w:rPr>
          <w:rFonts w:ascii="標楷體" w:eastAsia="標楷體" w:hAnsi="標楷體" w:hint="eastAsia"/>
          <w:color w:val="000000"/>
          <w:sz w:val="28"/>
          <w:szCs w:val="28"/>
        </w:rPr>
        <w:t>知會政風機構；</w:t>
      </w:r>
      <w:r>
        <w:rPr>
          <w:rFonts w:ascii="標楷體" w:eastAsia="標楷體" w:hAnsi="標楷體" w:hint="eastAsia"/>
          <w:color w:val="000000"/>
          <w:sz w:val="28"/>
          <w:szCs w:val="28"/>
        </w:rPr>
        <w:t>請託</w:t>
      </w:r>
      <w:r w:rsidRPr="00C95E22">
        <w:rPr>
          <w:rFonts w:ascii="標楷體" w:eastAsia="標楷體" w:hAnsi="標楷體" w:hint="eastAsia"/>
          <w:color w:val="000000"/>
          <w:sz w:val="28"/>
          <w:szCs w:val="28"/>
        </w:rPr>
        <w:t>關說非以書面為之者，應</w:t>
      </w:r>
      <w:r>
        <w:rPr>
          <w:rFonts w:ascii="標楷體" w:eastAsia="標楷體" w:hAnsi="標楷體" w:hint="eastAsia"/>
          <w:color w:val="000000"/>
          <w:sz w:val="28"/>
          <w:szCs w:val="28"/>
        </w:rPr>
        <w:t>作</w:t>
      </w:r>
      <w:r w:rsidRPr="00C95E22">
        <w:rPr>
          <w:rFonts w:ascii="標楷體" w:eastAsia="標楷體" w:hAnsi="標楷體" w:hint="eastAsia"/>
          <w:color w:val="000000"/>
          <w:sz w:val="28"/>
          <w:szCs w:val="28"/>
        </w:rPr>
        <w:t>成書面</w:t>
      </w:r>
      <w:r>
        <w:rPr>
          <w:rFonts w:ascii="標楷體" w:eastAsia="標楷體" w:hAnsi="標楷體" w:hint="eastAsia"/>
          <w:color w:val="000000"/>
          <w:sz w:val="28"/>
          <w:szCs w:val="28"/>
        </w:rPr>
        <w:t>紀</w:t>
      </w:r>
      <w:r w:rsidRPr="00C95E22">
        <w:rPr>
          <w:rFonts w:ascii="標楷體" w:eastAsia="標楷體" w:hAnsi="標楷體" w:hint="eastAsia"/>
          <w:color w:val="000000"/>
          <w:sz w:val="28"/>
          <w:szCs w:val="28"/>
        </w:rPr>
        <w:t>錄</w:t>
      </w:r>
      <w:r w:rsidRPr="00C9429D">
        <w:rPr>
          <w:rFonts w:ascii="標楷體" w:eastAsia="標楷體" w:hAnsi="標楷體" w:hint="eastAsia"/>
          <w:color w:val="000000"/>
          <w:spacing w:val="-50"/>
          <w:sz w:val="28"/>
          <w:szCs w:val="28"/>
        </w:rPr>
        <w:t>，</w:t>
      </w:r>
      <w:r w:rsidRPr="00C95E22">
        <w:rPr>
          <w:rFonts w:ascii="標楷體" w:eastAsia="標楷體" w:hAnsi="標楷體" w:hint="eastAsia"/>
          <w:color w:val="000000"/>
          <w:sz w:val="28"/>
          <w:szCs w:val="28"/>
        </w:rPr>
        <w:t>載明請託關說者之姓名</w:t>
      </w:r>
      <w:r>
        <w:rPr>
          <w:rFonts w:ascii="標楷體" w:eastAsia="標楷體" w:hAnsi="標楷體" w:hint="eastAsia"/>
          <w:color w:val="000000"/>
          <w:spacing w:val="-50"/>
          <w:sz w:val="28"/>
          <w:szCs w:val="28"/>
        </w:rPr>
        <w:t>、</w:t>
      </w:r>
      <w:r w:rsidRPr="00C95E22">
        <w:rPr>
          <w:rFonts w:ascii="標楷體" w:eastAsia="標楷體" w:hAnsi="標楷體" w:hint="eastAsia"/>
          <w:color w:val="000000"/>
          <w:sz w:val="28"/>
          <w:szCs w:val="28"/>
        </w:rPr>
        <w:t>身分</w:t>
      </w:r>
      <w:r w:rsidRPr="00C9429D">
        <w:rPr>
          <w:rFonts w:ascii="標楷體" w:eastAsia="標楷體" w:hAnsi="標楷體" w:hint="eastAsia"/>
          <w:color w:val="000000"/>
          <w:spacing w:val="-50"/>
          <w:sz w:val="28"/>
          <w:szCs w:val="28"/>
        </w:rPr>
        <w:t>、</w:t>
      </w:r>
      <w:r w:rsidRPr="00C95E22">
        <w:rPr>
          <w:rFonts w:ascii="標楷體" w:eastAsia="標楷體" w:hAnsi="標楷體" w:hint="eastAsia"/>
          <w:color w:val="000000"/>
          <w:sz w:val="28"/>
          <w:szCs w:val="28"/>
        </w:rPr>
        <w:t>時間</w:t>
      </w:r>
      <w:r w:rsidRPr="00C9429D">
        <w:rPr>
          <w:rFonts w:ascii="標楷體" w:eastAsia="標楷體" w:hAnsi="標楷體" w:hint="eastAsia"/>
          <w:color w:val="000000"/>
          <w:spacing w:val="-50"/>
          <w:sz w:val="28"/>
          <w:szCs w:val="28"/>
        </w:rPr>
        <w:t>、</w:t>
      </w:r>
      <w:r w:rsidRPr="00C95E22">
        <w:rPr>
          <w:rFonts w:ascii="標楷體" w:eastAsia="標楷體" w:hAnsi="標楷體" w:hint="eastAsia"/>
          <w:color w:val="000000"/>
          <w:sz w:val="28"/>
          <w:szCs w:val="28"/>
        </w:rPr>
        <w:t>地點</w:t>
      </w:r>
      <w:r w:rsidRPr="00C9429D">
        <w:rPr>
          <w:rFonts w:ascii="標楷體" w:eastAsia="標楷體" w:hAnsi="標楷體" w:hint="eastAsia"/>
          <w:color w:val="000000"/>
          <w:spacing w:val="-50"/>
          <w:sz w:val="28"/>
          <w:szCs w:val="28"/>
        </w:rPr>
        <w:t>、</w:t>
      </w:r>
      <w:r w:rsidRPr="00C95E22">
        <w:rPr>
          <w:rFonts w:ascii="標楷體" w:eastAsia="標楷體" w:hAnsi="標楷體" w:hint="eastAsia"/>
          <w:color w:val="000000"/>
          <w:sz w:val="28"/>
          <w:szCs w:val="28"/>
        </w:rPr>
        <w:t>方式及內容。</w:t>
      </w:r>
    </w:p>
    <w:p w:rsidR="00615D5C" w:rsidRPr="00DF69B9" w:rsidRDefault="00615D5C" w:rsidP="00615D5C">
      <w:pPr>
        <w:tabs>
          <w:tab w:val="left" w:pos="1134"/>
          <w:tab w:val="left" w:pos="1560"/>
        </w:tabs>
        <w:snapToGrid w:val="0"/>
        <w:spacing w:line="500" w:lineRule="exact"/>
        <w:ind w:leftChars="59" w:left="1560" w:hangingChars="443" w:hanging="1418"/>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(二)</w:t>
      </w:r>
      <w:r w:rsidRPr="00B7271A">
        <w:rPr>
          <w:rFonts w:ascii="標楷體" w:eastAsia="標楷體" w:hAnsi="標楷體" w:hint="eastAsia"/>
          <w:color w:val="000000"/>
          <w:spacing w:val="20"/>
          <w:kern w:val="0"/>
          <w:sz w:val="28"/>
          <w:szCs w:val="28"/>
        </w:rPr>
        <w:t>本府員工遇有請託關說，無法判斷是否違法或有不當影響時，得依前款規定辦理。</w:t>
      </w:r>
      <w:r w:rsidRPr="00DF69B9">
        <w:rPr>
          <w:rFonts w:ascii="標楷體" w:eastAsia="標楷體" w:hAnsi="標楷體" w:hint="eastAsia"/>
          <w:color w:val="000000"/>
          <w:spacing w:val="20"/>
          <w:kern w:val="0"/>
          <w:sz w:val="28"/>
          <w:szCs w:val="28"/>
        </w:rPr>
        <w:t xml:space="preserve"> </w:t>
      </w:r>
    </w:p>
    <w:p w:rsidR="00615D5C" w:rsidRDefault="00615D5C" w:rsidP="00615D5C">
      <w:pPr>
        <w:snapToGrid w:val="0"/>
        <w:spacing w:line="500" w:lineRule="exact"/>
        <w:ind w:leftChars="60" w:left="1558" w:hangingChars="442" w:hanging="1414"/>
        <w:jc w:val="both"/>
        <w:rPr>
          <w:rFonts w:ascii="標楷體" w:eastAsia="標楷體" w:hAnsi="標楷體"/>
          <w:color w:val="000000"/>
          <w:spacing w:val="20"/>
          <w:kern w:val="0"/>
          <w:sz w:val="28"/>
          <w:szCs w:val="28"/>
        </w:rPr>
      </w:pPr>
      <w:r w:rsidRPr="00DF69B9">
        <w:rPr>
          <w:rFonts w:ascii="標楷體" w:eastAsia="標楷體" w:hAnsi="標楷體" w:hint="eastAsia"/>
          <w:color w:val="000000"/>
          <w:spacing w:val="20"/>
          <w:kern w:val="0"/>
          <w:sz w:val="28"/>
          <w:szCs w:val="28"/>
        </w:rPr>
        <w:t xml:space="preserve">   </w:t>
      </w:r>
      <w:r>
        <w:rPr>
          <w:rFonts w:ascii="標楷體" w:eastAsia="標楷體" w:hAnsi="標楷體" w:hint="eastAsia"/>
          <w:color w:val="000000"/>
          <w:spacing w:val="20"/>
          <w:kern w:val="0"/>
          <w:sz w:val="28"/>
          <w:szCs w:val="28"/>
        </w:rPr>
        <w:t xml:space="preserve"> </w:t>
      </w:r>
      <w:r w:rsidRPr="00DF69B9">
        <w:rPr>
          <w:rFonts w:ascii="標楷體" w:eastAsia="標楷體" w:hAnsi="標楷體" w:hint="eastAsia"/>
          <w:color w:val="000000"/>
          <w:spacing w:val="20"/>
          <w:kern w:val="0"/>
          <w:sz w:val="28"/>
          <w:szCs w:val="28"/>
        </w:rPr>
        <w:t>(三)</w:t>
      </w:r>
      <w:r w:rsidRPr="00EA35E8">
        <w:rPr>
          <w:rFonts w:ascii="標楷體" w:eastAsia="標楷體" w:hAnsi="標楷體" w:hint="eastAsia"/>
          <w:color w:val="000000"/>
          <w:spacing w:val="20"/>
          <w:kern w:val="0"/>
          <w:sz w:val="28"/>
          <w:szCs w:val="28"/>
        </w:rPr>
        <w:t>請託關說無違反法令、營業規章、契約或不當影響</w:t>
      </w:r>
      <w:r w:rsidRPr="00EA35E8">
        <w:rPr>
          <w:rFonts w:ascii="標楷體" w:eastAsia="標楷體" w:hAnsi="標楷體" w:hint="eastAsia"/>
          <w:color w:val="000000"/>
          <w:spacing w:val="20"/>
          <w:kern w:val="0"/>
          <w:sz w:val="28"/>
          <w:szCs w:val="28"/>
        </w:rPr>
        <w:lastRenderedPageBreak/>
        <w:t>特定權利義務之虞者，依新北市政府及所屬各機關處理人民陳情案件注意事項辦理。</w:t>
      </w:r>
    </w:p>
    <w:p w:rsidR="00615D5C" w:rsidRPr="00C95E22" w:rsidRDefault="00615D5C" w:rsidP="00615D5C">
      <w:pPr>
        <w:snapToGrid w:val="0"/>
        <w:spacing w:line="500" w:lineRule="exact"/>
        <w:ind w:leftChars="412" w:left="989" w:firstLine="2"/>
        <w:jc w:val="both"/>
        <w:rPr>
          <w:rFonts w:ascii="標楷體" w:eastAsia="標楷體" w:hAnsi="標楷體"/>
          <w:color w:val="000000"/>
          <w:sz w:val="28"/>
          <w:szCs w:val="28"/>
        </w:rPr>
      </w:pPr>
      <w:r w:rsidRPr="006E0691">
        <w:rPr>
          <w:rFonts w:ascii="標楷體" w:eastAsia="標楷體" w:hAnsi="標楷體" w:hint="eastAsia"/>
          <w:color w:val="000000"/>
          <w:sz w:val="28"/>
          <w:szCs w:val="28"/>
        </w:rPr>
        <w:t>本府員工就</w:t>
      </w:r>
      <w:r w:rsidRPr="002339D6">
        <w:rPr>
          <w:rFonts w:ascii="標楷體" w:eastAsia="標楷體" w:hAnsi="標楷體" w:hint="eastAsia"/>
          <w:color w:val="000000"/>
          <w:sz w:val="28"/>
          <w:szCs w:val="28"/>
        </w:rPr>
        <w:t>違法之請託關說事件，應登錄卻未予登錄</w:t>
      </w:r>
      <w:r w:rsidRPr="006E0691">
        <w:rPr>
          <w:rFonts w:ascii="標楷體" w:eastAsia="標楷體" w:hAnsi="標楷體" w:hint="eastAsia"/>
          <w:color w:val="000000"/>
          <w:sz w:val="28"/>
          <w:szCs w:val="28"/>
        </w:rPr>
        <w:t>，或受理登錄人員、機關首長有故意隱匿、延宕或積壓不報，經查證屬實者，應嚴予懲處。</w:t>
      </w:r>
    </w:p>
    <w:p w:rsidR="00615D5C" w:rsidRPr="00A50106" w:rsidRDefault="00615D5C" w:rsidP="00615D5C">
      <w:pPr>
        <w:snapToGrid w:val="0"/>
        <w:spacing w:line="500" w:lineRule="exact"/>
        <w:ind w:left="979" w:hangingChars="306" w:hanging="979"/>
        <w:jc w:val="both"/>
        <w:rPr>
          <w:rFonts w:ascii="標楷體" w:eastAsia="標楷體" w:hAnsi="標楷體"/>
          <w:color w:val="FF0000"/>
          <w:spacing w:val="20"/>
          <w:kern w:val="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二</w:t>
      </w:r>
      <w:r w:rsidRPr="00DF69B9">
        <w:rPr>
          <w:rFonts w:ascii="標楷體" w:eastAsia="標楷體" w:hAnsi="標楷體" w:hint="eastAsia"/>
          <w:color w:val="000000"/>
          <w:spacing w:val="20"/>
          <w:kern w:val="0"/>
          <w:sz w:val="28"/>
          <w:szCs w:val="28"/>
        </w:rPr>
        <w:t>、</w:t>
      </w:r>
      <w:r w:rsidRPr="004F4CD3">
        <w:rPr>
          <w:rFonts w:ascii="標楷體" w:eastAsia="標楷體" w:hAnsi="標楷體" w:cs="Arial Unicode MS" w:hint="eastAsia"/>
          <w:color w:val="000000"/>
          <w:kern w:val="0"/>
          <w:sz w:val="28"/>
          <w:szCs w:val="28"/>
        </w:rPr>
        <w:t>本府員工除依法令規定外，不得兼任其他公職或業務。</w:t>
      </w:r>
    </w:p>
    <w:p w:rsidR="00615D5C" w:rsidRPr="004F4CD3" w:rsidRDefault="00615D5C" w:rsidP="00615D5C">
      <w:pPr>
        <w:snapToGrid w:val="0"/>
        <w:spacing w:line="500" w:lineRule="exact"/>
        <w:ind w:left="979" w:hangingChars="306" w:hanging="979"/>
        <w:jc w:val="both"/>
        <w:rPr>
          <w:rFonts w:ascii="標楷體" w:eastAsia="標楷體" w:hAnsi="標楷體" w:cs="Arial Unicode MS"/>
          <w:color w:val="000000"/>
          <w:kern w:val="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三</w:t>
      </w:r>
      <w:r w:rsidRPr="00DF69B9">
        <w:rPr>
          <w:rFonts w:ascii="標楷體" w:eastAsia="標楷體" w:hAnsi="標楷體" w:hint="eastAsia"/>
          <w:color w:val="000000"/>
          <w:spacing w:val="20"/>
          <w:kern w:val="0"/>
          <w:sz w:val="28"/>
          <w:szCs w:val="28"/>
        </w:rPr>
        <w:t>、</w:t>
      </w:r>
      <w:r w:rsidRPr="004F4CD3">
        <w:rPr>
          <w:rFonts w:ascii="標楷體" w:eastAsia="標楷體" w:hAnsi="標楷體" w:cs="Arial Unicode MS" w:hint="eastAsia"/>
          <w:color w:val="000000"/>
          <w:kern w:val="0"/>
          <w:sz w:val="28"/>
          <w:szCs w:val="28"/>
        </w:rPr>
        <w:t>本府員工出席演</w:t>
      </w:r>
      <w:r>
        <w:rPr>
          <w:rFonts w:ascii="標楷體" w:eastAsia="標楷體" w:hAnsi="標楷體" w:cs="Arial Unicode MS" w:hint="eastAsia"/>
          <w:color w:val="000000"/>
          <w:kern w:val="0"/>
          <w:sz w:val="28"/>
          <w:szCs w:val="28"/>
        </w:rPr>
        <w:t>講、座談、研習及評審（選）等活動，支領鐘點費每小時不得超過</w:t>
      </w:r>
      <w:r w:rsidRPr="004F4CD3">
        <w:rPr>
          <w:rFonts w:ascii="標楷體" w:eastAsia="標楷體" w:hAnsi="標楷體" w:cs="Arial Unicode MS" w:hint="eastAsia"/>
          <w:color w:val="000000"/>
          <w:kern w:val="0"/>
          <w:sz w:val="28"/>
          <w:szCs w:val="28"/>
        </w:rPr>
        <w:t>五千元。</w:t>
      </w:r>
    </w:p>
    <w:p w:rsidR="00615D5C" w:rsidRPr="004F4CD3" w:rsidRDefault="00615D5C" w:rsidP="00615D5C">
      <w:pPr>
        <w:snapToGrid w:val="0"/>
        <w:spacing w:line="500" w:lineRule="exact"/>
        <w:ind w:leftChars="400" w:left="960"/>
        <w:jc w:val="both"/>
        <w:rPr>
          <w:rFonts w:ascii="標楷體" w:eastAsia="標楷體" w:hAnsi="標楷體" w:cs="Arial Unicode MS"/>
          <w:color w:val="000000"/>
          <w:kern w:val="0"/>
          <w:sz w:val="28"/>
          <w:szCs w:val="28"/>
        </w:rPr>
      </w:pPr>
      <w:r>
        <w:rPr>
          <w:rFonts w:ascii="標楷體" w:eastAsia="標楷體" w:hAnsi="標楷體" w:cs="Arial Unicode MS" w:hint="eastAsia"/>
          <w:color w:val="000000"/>
          <w:kern w:val="0"/>
          <w:sz w:val="28"/>
          <w:szCs w:val="28"/>
        </w:rPr>
        <w:t>本府員工參加前項活動，另有支領稿費者，每千字不得超過</w:t>
      </w:r>
      <w:r w:rsidRPr="004F4CD3">
        <w:rPr>
          <w:rFonts w:ascii="標楷體" w:eastAsia="標楷體" w:hAnsi="標楷體" w:cs="Arial Unicode MS" w:hint="eastAsia"/>
          <w:color w:val="000000"/>
          <w:kern w:val="0"/>
          <w:sz w:val="28"/>
          <w:szCs w:val="28"/>
        </w:rPr>
        <w:t>二千元。</w:t>
      </w:r>
    </w:p>
    <w:p w:rsidR="00615D5C" w:rsidRPr="00A50106" w:rsidRDefault="00615D5C" w:rsidP="00615D5C">
      <w:pPr>
        <w:snapToGrid w:val="0"/>
        <w:spacing w:line="500" w:lineRule="exact"/>
        <w:ind w:leftChars="400" w:left="960"/>
        <w:jc w:val="both"/>
        <w:rPr>
          <w:rFonts w:ascii="標楷體" w:eastAsia="標楷體" w:hAnsi="標楷體" w:cs="Arial Unicode MS"/>
          <w:color w:val="FF0000"/>
          <w:kern w:val="0"/>
          <w:sz w:val="28"/>
          <w:szCs w:val="28"/>
        </w:rPr>
      </w:pPr>
      <w:r w:rsidRPr="004F4CD3">
        <w:rPr>
          <w:rFonts w:ascii="標楷體" w:eastAsia="標楷體" w:hAnsi="標楷體" w:cs="Arial Unicode MS" w:hint="eastAsia"/>
          <w:color w:val="000000"/>
          <w:kern w:val="0"/>
          <w:sz w:val="28"/>
          <w:szCs w:val="28"/>
        </w:rPr>
        <w:t>本府員工參加第一項活動，如屬與其職務有利害關係者籌辦或邀請，應</w:t>
      </w:r>
      <w:r>
        <w:rPr>
          <w:rFonts w:ascii="標楷體" w:eastAsia="標楷體" w:hAnsi="標楷體" w:cs="Arial Unicode MS" w:hint="eastAsia"/>
          <w:color w:val="000000"/>
          <w:kern w:val="0"/>
          <w:sz w:val="28"/>
          <w:szCs w:val="28"/>
        </w:rPr>
        <w:t>簽報其長官及知會政風機構</w:t>
      </w:r>
      <w:r w:rsidRPr="004F4CD3">
        <w:rPr>
          <w:rFonts w:ascii="標楷體" w:eastAsia="標楷體" w:hAnsi="標楷體" w:cs="Arial Unicode MS" w:hint="eastAsia"/>
          <w:color w:val="000000"/>
          <w:kern w:val="0"/>
          <w:sz w:val="28"/>
          <w:szCs w:val="28"/>
        </w:rPr>
        <w:t>。</w:t>
      </w:r>
    </w:p>
    <w:p w:rsidR="00615D5C" w:rsidRPr="004F4CD3" w:rsidRDefault="00615D5C" w:rsidP="00615D5C">
      <w:pPr>
        <w:snapToGrid w:val="0"/>
        <w:spacing w:line="500" w:lineRule="exact"/>
        <w:ind w:left="992" w:hangingChars="310" w:hanging="992"/>
        <w:jc w:val="both"/>
        <w:rPr>
          <w:rFonts w:ascii="標楷體" w:eastAsia="標楷體" w:hAnsi="標楷體" w:cs="Arial Unicode MS"/>
          <w:color w:val="000000"/>
          <w:kern w:val="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四</w:t>
      </w:r>
      <w:r w:rsidRPr="00DF69B9">
        <w:rPr>
          <w:rFonts w:ascii="標楷體" w:eastAsia="標楷體" w:hAnsi="標楷體" w:hint="eastAsia"/>
          <w:color w:val="000000"/>
          <w:spacing w:val="20"/>
          <w:kern w:val="0"/>
          <w:sz w:val="28"/>
          <w:szCs w:val="28"/>
        </w:rPr>
        <w:t>、</w:t>
      </w:r>
      <w:r w:rsidRPr="004F4CD3">
        <w:rPr>
          <w:rFonts w:ascii="標楷體" w:eastAsia="標楷體" w:hAnsi="標楷體" w:cs="Arial Unicode MS" w:hint="eastAsia"/>
          <w:color w:val="000000"/>
          <w:kern w:val="0"/>
          <w:sz w:val="28"/>
          <w:szCs w:val="28"/>
        </w:rPr>
        <w:t>本府員工應儘量避免金錢借貸、邀集或參與合會、擔任財物或身分之保證人，如確有必要者，應</w:t>
      </w:r>
      <w:r>
        <w:rPr>
          <w:rFonts w:ascii="標楷體" w:eastAsia="標楷體" w:hAnsi="標楷體" w:cs="Arial Unicode MS" w:hint="eastAsia"/>
          <w:color w:val="000000"/>
          <w:kern w:val="0"/>
          <w:sz w:val="28"/>
          <w:szCs w:val="28"/>
        </w:rPr>
        <w:t>簽報其長官及</w:t>
      </w:r>
      <w:r w:rsidRPr="004F4CD3">
        <w:rPr>
          <w:rFonts w:ascii="標楷體" w:eastAsia="標楷體" w:hAnsi="標楷體" w:cs="Arial Unicode MS" w:hint="eastAsia"/>
          <w:color w:val="000000"/>
          <w:kern w:val="0"/>
          <w:sz w:val="28"/>
          <w:szCs w:val="28"/>
        </w:rPr>
        <w:t>知會政風機構。</w:t>
      </w:r>
    </w:p>
    <w:p w:rsidR="00615D5C" w:rsidRPr="004F4CD3" w:rsidRDefault="00615D5C" w:rsidP="00615D5C">
      <w:pPr>
        <w:snapToGrid w:val="0"/>
        <w:spacing w:line="500" w:lineRule="exact"/>
        <w:ind w:leftChars="400" w:left="960"/>
        <w:jc w:val="both"/>
        <w:rPr>
          <w:rFonts w:ascii="標楷體" w:eastAsia="標楷體" w:hAnsi="標楷體"/>
          <w:color w:val="000000"/>
          <w:spacing w:val="-6"/>
          <w:sz w:val="28"/>
          <w:szCs w:val="28"/>
        </w:rPr>
      </w:pPr>
      <w:r w:rsidRPr="004F4CD3">
        <w:rPr>
          <w:rFonts w:ascii="標楷體" w:eastAsia="標楷體" w:hAnsi="標楷體" w:cs="Arial Unicode MS" w:hint="eastAsia"/>
          <w:color w:val="000000"/>
          <w:kern w:val="0"/>
          <w:sz w:val="28"/>
          <w:szCs w:val="28"/>
        </w:rPr>
        <w:t>機關首長及單位主管應加強對屬員之品德操守考核，如發現有財務異常、生活</w:t>
      </w:r>
      <w:proofErr w:type="gramStart"/>
      <w:r w:rsidRPr="004F4CD3">
        <w:rPr>
          <w:rFonts w:ascii="標楷體" w:eastAsia="標楷體" w:hAnsi="標楷體" w:cs="Arial Unicode MS" w:hint="eastAsia"/>
          <w:color w:val="000000"/>
          <w:kern w:val="0"/>
          <w:sz w:val="28"/>
          <w:szCs w:val="28"/>
        </w:rPr>
        <w:t>違常者</w:t>
      </w:r>
      <w:proofErr w:type="gramEnd"/>
      <w:r w:rsidRPr="004F4CD3">
        <w:rPr>
          <w:rFonts w:ascii="標楷體" w:eastAsia="標楷體" w:hAnsi="標楷體" w:cs="Arial Unicode MS" w:hint="eastAsia"/>
          <w:color w:val="000000"/>
          <w:kern w:val="0"/>
          <w:sz w:val="28"/>
          <w:szCs w:val="28"/>
        </w:rPr>
        <w:t>，應立即反映及處理</w:t>
      </w:r>
      <w:r>
        <w:rPr>
          <w:rFonts w:ascii="標楷體" w:eastAsia="標楷體" w:hAnsi="標楷體" w:cs="Arial Unicode MS" w:hint="eastAsia"/>
          <w:color w:val="000000"/>
          <w:kern w:val="0"/>
          <w:sz w:val="28"/>
          <w:szCs w:val="28"/>
        </w:rPr>
        <w:t>，並知會政風機構</w:t>
      </w:r>
      <w:r w:rsidRPr="004F4CD3">
        <w:rPr>
          <w:rFonts w:ascii="標楷體" w:eastAsia="標楷體" w:hAnsi="標楷體" w:cs="Arial Unicode MS" w:hint="eastAsia"/>
          <w:color w:val="000000"/>
          <w:kern w:val="0"/>
          <w:sz w:val="28"/>
          <w:szCs w:val="28"/>
        </w:rPr>
        <w:t>。</w:t>
      </w:r>
    </w:p>
    <w:p w:rsidR="00615D5C" w:rsidRPr="004F4CD3" w:rsidRDefault="00615D5C" w:rsidP="00615D5C">
      <w:pPr>
        <w:snapToGrid w:val="0"/>
        <w:spacing w:line="500" w:lineRule="exact"/>
        <w:ind w:left="1008" w:hangingChars="315" w:hanging="1008"/>
        <w:jc w:val="both"/>
        <w:rPr>
          <w:rFonts w:ascii="標楷體" w:eastAsia="標楷體" w:hAnsi="標楷體"/>
          <w:color w:val="00000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五</w:t>
      </w:r>
      <w:r w:rsidRPr="00DF69B9">
        <w:rPr>
          <w:rFonts w:ascii="標楷體" w:eastAsia="標楷體" w:hAnsi="標楷體" w:hint="eastAsia"/>
          <w:color w:val="000000"/>
          <w:spacing w:val="20"/>
          <w:kern w:val="0"/>
          <w:sz w:val="28"/>
          <w:szCs w:val="28"/>
        </w:rPr>
        <w:t>、</w:t>
      </w:r>
      <w:r w:rsidRPr="004F4CD3">
        <w:rPr>
          <w:rFonts w:ascii="標楷體" w:eastAsia="標楷體" w:hAnsi="標楷體" w:cs="Arial Unicode MS" w:hint="eastAsia"/>
          <w:color w:val="000000"/>
          <w:kern w:val="0"/>
          <w:sz w:val="28"/>
          <w:szCs w:val="28"/>
        </w:rPr>
        <w:t>本規範所定應簽報其長官及知會政風機構之規定，於機關首長，應逕行通知政風機構。</w:t>
      </w:r>
    </w:p>
    <w:p w:rsidR="00615D5C" w:rsidRPr="004F4CD3" w:rsidRDefault="00615D5C" w:rsidP="00615D5C">
      <w:pPr>
        <w:snapToGrid w:val="0"/>
        <w:spacing w:line="500" w:lineRule="exact"/>
        <w:ind w:left="979" w:hangingChars="306" w:hanging="979"/>
        <w:jc w:val="both"/>
        <w:rPr>
          <w:rFonts w:ascii="標楷體" w:eastAsia="標楷體" w:hAnsi="標楷體" w:cs="Arial Unicode MS"/>
          <w:color w:val="000000"/>
          <w:kern w:val="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六</w:t>
      </w:r>
      <w:r w:rsidRPr="00DF69B9">
        <w:rPr>
          <w:rFonts w:ascii="標楷體" w:eastAsia="標楷體" w:hAnsi="標楷體" w:hint="eastAsia"/>
          <w:color w:val="000000"/>
          <w:spacing w:val="20"/>
          <w:kern w:val="0"/>
          <w:sz w:val="28"/>
          <w:szCs w:val="28"/>
        </w:rPr>
        <w:t>、</w:t>
      </w:r>
      <w:r w:rsidRPr="004F4CD3">
        <w:rPr>
          <w:rFonts w:ascii="標楷體" w:eastAsia="標楷體" w:hAnsi="標楷體" w:cs="Arial Unicode MS" w:hint="eastAsia"/>
          <w:color w:val="000000"/>
          <w:kern w:val="0"/>
          <w:sz w:val="28"/>
          <w:szCs w:val="28"/>
        </w:rPr>
        <w:t>各機關之政風機構應指派專人，負責本規範之解釋、個案說明及提供其他廉政倫理諮詢服務。受理諮詢業務，如有疑義得送請上一級政風機構處理。</w:t>
      </w:r>
    </w:p>
    <w:p w:rsidR="00615D5C" w:rsidRPr="00A50106" w:rsidRDefault="00615D5C" w:rsidP="00615D5C">
      <w:pPr>
        <w:snapToGrid w:val="0"/>
        <w:spacing w:line="500" w:lineRule="exact"/>
        <w:ind w:left="980" w:hangingChars="350" w:hanging="980"/>
        <w:jc w:val="both"/>
        <w:rPr>
          <w:rFonts w:ascii="標楷體" w:eastAsia="標楷體" w:hAnsi="標楷體"/>
          <w:color w:val="FF0000"/>
          <w:sz w:val="28"/>
          <w:szCs w:val="28"/>
        </w:rPr>
      </w:pPr>
      <w:r w:rsidRPr="00A50106">
        <w:rPr>
          <w:rFonts w:ascii="標楷體" w:eastAsia="標楷體" w:hAnsi="標楷體" w:cs="Arial Unicode MS" w:hint="eastAsia"/>
          <w:color w:val="FF0000"/>
          <w:kern w:val="0"/>
          <w:sz w:val="28"/>
          <w:szCs w:val="28"/>
        </w:rPr>
        <w:t xml:space="preserve">      </w:t>
      </w:r>
      <w:r>
        <w:rPr>
          <w:rFonts w:ascii="標楷體" w:eastAsia="標楷體" w:hAnsi="標楷體" w:cs="Arial Unicode MS" w:hint="eastAsia"/>
          <w:color w:val="FF0000"/>
          <w:kern w:val="0"/>
          <w:sz w:val="28"/>
          <w:szCs w:val="28"/>
        </w:rPr>
        <w:t xml:space="preserve"> </w:t>
      </w:r>
      <w:r w:rsidRPr="004F4CD3">
        <w:rPr>
          <w:rFonts w:ascii="標楷體" w:eastAsia="標楷體" w:hAnsi="標楷體" w:cs="Arial Unicode MS" w:hint="eastAsia"/>
          <w:color w:val="000000"/>
          <w:kern w:val="0"/>
          <w:sz w:val="28"/>
          <w:szCs w:val="28"/>
        </w:rPr>
        <w:t>前項所稱上一級政風機構，指受理諮詢機關直屬之上一級機關政風機構；其無上級機關者，由該機關執行本規範所規定上級機關之職權。</w:t>
      </w:r>
    </w:p>
    <w:p w:rsidR="00615D5C" w:rsidRPr="004F4CD3" w:rsidRDefault="00615D5C" w:rsidP="00615D5C">
      <w:pPr>
        <w:snapToGrid w:val="0"/>
        <w:spacing w:line="500" w:lineRule="exact"/>
        <w:ind w:left="992" w:hangingChars="310" w:hanging="992"/>
        <w:jc w:val="both"/>
        <w:rPr>
          <w:rFonts w:ascii="標楷體" w:eastAsia="標楷體" w:hAnsi="標楷體" w:cs="Arial Unicode MS"/>
          <w:color w:val="000000"/>
          <w:kern w:val="0"/>
          <w:sz w:val="28"/>
          <w:szCs w:val="28"/>
        </w:rPr>
      </w:pPr>
      <w:r w:rsidRPr="00DF69B9">
        <w:rPr>
          <w:rFonts w:ascii="標楷體" w:eastAsia="標楷體" w:hAnsi="標楷體" w:hint="eastAsia"/>
          <w:color w:val="000000"/>
          <w:spacing w:val="20"/>
          <w:kern w:val="0"/>
          <w:sz w:val="28"/>
          <w:szCs w:val="28"/>
        </w:rPr>
        <w:t>十</w:t>
      </w:r>
      <w:r>
        <w:rPr>
          <w:rFonts w:ascii="標楷體" w:eastAsia="標楷體" w:hAnsi="標楷體" w:hint="eastAsia"/>
          <w:color w:val="000000"/>
          <w:spacing w:val="20"/>
          <w:kern w:val="0"/>
          <w:sz w:val="28"/>
          <w:szCs w:val="28"/>
        </w:rPr>
        <w:t>七</w:t>
      </w:r>
      <w:r w:rsidRPr="00DF69B9">
        <w:rPr>
          <w:rFonts w:ascii="標楷體" w:eastAsia="標楷體" w:hAnsi="標楷體" w:hint="eastAsia"/>
          <w:color w:val="000000"/>
          <w:spacing w:val="20"/>
          <w:kern w:val="0"/>
          <w:sz w:val="28"/>
          <w:szCs w:val="28"/>
        </w:rPr>
        <w:t>、</w:t>
      </w:r>
      <w:r>
        <w:rPr>
          <w:rFonts w:ascii="標楷體" w:eastAsia="標楷體" w:hAnsi="標楷體" w:cs="Arial Unicode MS" w:hint="eastAsia"/>
          <w:color w:val="000000"/>
          <w:kern w:val="0"/>
          <w:sz w:val="28"/>
          <w:szCs w:val="28"/>
        </w:rPr>
        <w:t>本府員工遇有</w:t>
      </w:r>
      <w:r w:rsidRPr="004F4CD3">
        <w:rPr>
          <w:rFonts w:ascii="標楷體" w:eastAsia="標楷體" w:hAnsi="標楷體" w:cs="Arial Unicode MS" w:hint="eastAsia"/>
          <w:color w:val="000000"/>
          <w:kern w:val="0"/>
          <w:sz w:val="28"/>
          <w:szCs w:val="28"/>
        </w:rPr>
        <w:t>應簽報其長官及知會政風機構之請託關說、受贈財物、飲宴應酬或其他涉及廉政倫理事件，除情況特殊得</w:t>
      </w:r>
      <w:proofErr w:type="gramStart"/>
      <w:r w:rsidRPr="004F4CD3">
        <w:rPr>
          <w:rFonts w:ascii="標楷體" w:eastAsia="標楷體" w:hAnsi="標楷體" w:cs="Arial Unicode MS" w:hint="eastAsia"/>
          <w:color w:val="000000"/>
          <w:kern w:val="0"/>
          <w:sz w:val="28"/>
          <w:szCs w:val="28"/>
        </w:rPr>
        <w:t>逕</w:t>
      </w:r>
      <w:proofErr w:type="gramEnd"/>
      <w:r w:rsidRPr="004F4CD3">
        <w:rPr>
          <w:rFonts w:ascii="標楷體" w:eastAsia="標楷體" w:hAnsi="標楷體" w:cs="Arial Unicode MS" w:hint="eastAsia"/>
          <w:color w:val="000000"/>
          <w:kern w:val="0"/>
          <w:sz w:val="28"/>
          <w:szCs w:val="28"/>
        </w:rPr>
        <w:lastRenderedPageBreak/>
        <w:t>以</w:t>
      </w:r>
      <w:r>
        <w:rPr>
          <w:rFonts w:ascii="標楷體" w:eastAsia="標楷體" w:hAnsi="標楷體" w:cs="Arial Unicode MS" w:hint="eastAsia"/>
          <w:color w:val="000000"/>
          <w:kern w:val="0"/>
          <w:sz w:val="28"/>
          <w:szCs w:val="28"/>
        </w:rPr>
        <w:t>言詞或其他</w:t>
      </w:r>
      <w:r w:rsidRPr="004F4CD3">
        <w:rPr>
          <w:rFonts w:ascii="標楷體" w:eastAsia="標楷體" w:hAnsi="標楷體" w:cs="Arial Unicode MS" w:hint="eastAsia"/>
          <w:color w:val="000000"/>
          <w:kern w:val="0"/>
          <w:sz w:val="28"/>
          <w:szCs w:val="28"/>
        </w:rPr>
        <w:t>方式報備</w:t>
      </w:r>
      <w:r>
        <w:rPr>
          <w:rFonts w:ascii="標楷體" w:eastAsia="標楷體" w:hAnsi="標楷體" w:cs="Arial Unicode MS" w:hint="eastAsia"/>
          <w:color w:val="000000"/>
          <w:kern w:val="0"/>
          <w:sz w:val="28"/>
          <w:szCs w:val="28"/>
        </w:rPr>
        <w:t>知會外，應</w:t>
      </w:r>
      <w:proofErr w:type="gramStart"/>
      <w:r>
        <w:rPr>
          <w:rFonts w:ascii="標楷體" w:eastAsia="標楷體" w:hAnsi="標楷體" w:cs="Arial Unicode MS" w:hint="eastAsia"/>
          <w:color w:val="000000"/>
          <w:kern w:val="0"/>
          <w:sz w:val="28"/>
          <w:szCs w:val="28"/>
        </w:rPr>
        <w:t>詳填</w:t>
      </w:r>
      <w:r w:rsidRPr="004F4CD3">
        <w:rPr>
          <w:rFonts w:ascii="標楷體" w:eastAsia="標楷體" w:hAnsi="標楷體" w:cs="Arial Unicode MS" w:hint="eastAsia"/>
          <w:color w:val="000000"/>
          <w:kern w:val="0"/>
          <w:sz w:val="28"/>
          <w:szCs w:val="28"/>
        </w:rPr>
        <w:t>受</w:t>
      </w:r>
      <w:r>
        <w:rPr>
          <w:rFonts w:ascii="標楷體" w:eastAsia="標楷體" w:hAnsi="標楷體" w:cs="Arial Unicode MS" w:hint="eastAsia"/>
          <w:color w:val="000000"/>
          <w:kern w:val="0"/>
          <w:sz w:val="28"/>
          <w:szCs w:val="28"/>
        </w:rPr>
        <w:t>贈</w:t>
      </w:r>
      <w:proofErr w:type="gramEnd"/>
      <w:r>
        <w:rPr>
          <w:rFonts w:ascii="標楷體" w:eastAsia="標楷體" w:hAnsi="標楷體" w:cs="Arial Unicode MS" w:hint="eastAsia"/>
          <w:color w:val="000000"/>
          <w:kern w:val="0"/>
          <w:sz w:val="28"/>
          <w:szCs w:val="28"/>
        </w:rPr>
        <w:t>財物、飲宴應酬、請託關說及其他廉政倫理事件簽報知會（登錄）表</w:t>
      </w:r>
      <w:r w:rsidRPr="004F4CD3">
        <w:rPr>
          <w:rFonts w:ascii="標楷體" w:eastAsia="標楷體" w:hAnsi="標楷體" w:cs="Arial Unicode MS" w:hint="eastAsia"/>
          <w:color w:val="000000"/>
          <w:kern w:val="0"/>
          <w:sz w:val="28"/>
          <w:szCs w:val="28"/>
        </w:rPr>
        <w:t>（如附表）。</w:t>
      </w:r>
    </w:p>
    <w:p w:rsidR="00615D5C" w:rsidRPr="004F4CD3" w:rsidRDefault="00615D5C" w:rsidP="00615D5C">
      <w:pPr>
        <w:snapToGrid w:val="0"/>
        <w:spacing w:line="500" w:lineRule="exact"/>
        <w:ind w:leftChars="400" w:left="966" w:hangingChars="2" w:hanging="6"/>
        <w:jc w:val="both"/>
        <w:rPr>
          <w:rFonts w:ascii="標楷體" w:eastAsia="標楷體" w:hAnsi="標楷體"/>
          <w:color w:val="000000"/>
          <w:sz w:val="28"/>
          <w:szCs w:val="28"/>
        </w:rPr>
      </w:pPr>
      <w:r w:rsidRPr="004F4CD3">
        <w:rPr>
          <w:rFonts w:ascii="標楷體" w:eastAsia="標楷體" w:hAnsi="標楷體" w:cs="Arial Unicode MS" w:hint="eastAsia"/>
          <w:color w:val="000000"/>
          <w:kern w:val="0"/>
          <w:sz w:val="28"/>
          <w:szCs w:val="28"/>
        </w:rPr>
        <w:t>各機關之政風機構</w:t>
      </w:r>
      <w:r>
        <w:rPr>
          <w:rFonts w:ascii="標楷體" w:eastAsia="標楷體" w:hAnsi="標楷體" w:cs="Arial Unicode MS" w:hint="eastAsia"/>
          <w:color w:val="000000"/>
          <w:kern w:val="0"/>
          <w:sz w:val="28"/>
          <w:szCs w:val="28"/>
        </w:rPr>
        <w:t>於受理前項</w:t>
      </w:r>
      <w:r w:rsidRPr="004F4CD3">
        <w:rPr>
          <w:rFonts w:ascii="標楷體" w:eastAsia="標楷體" w:hAnsi="標楷體" w:cs="Arial Unicode MS" w:hint="eastAsia"/>
          <w:color w:val="000000"/>
          <w:kern w:val="0"/>
          <w:sz w:val="28"/>
          <w:szCs w:val="28"/>
        </w:rPr>
        <w:t>事件之知會後，應即</w:t>
      </w:r>
      <w:r w:rsidRPr="00DC0354">
        <w:rPr>
          <w:rFonts w:ascii="標楷體" w:eastAsia="標楷體" w:hAnsi="標楷體" w:cs="Arial Unicode MS" w:hint="eastAsia"/>
          <w:color w:val="000000"/>
          <w:kern w:val="0"/>
          <w:sz w:val="28"/>
          <w:szCs w:val="28"/>
        </w:rPr>
        <w:t>登錄建檔。</w:t>
      </w:r>
    </w:p>
    <w:p w:rsidR="00615D5C" w:rsidRDefault="00615D5C" w:rsidP="00615D5C">
      <w:pPr>
        <w:snapToGrid w:val="0"/>
        <w:spacing w:line="500" w:lineRule="exact"/>
        <w:ind w:left="979" w:hangingChars="306" w:hanging="979"/>
        <w:jc w:val="both"/>
        <w:rPr>
          <w:rFonts w:ascii="標楷體" w:eastAsia="標楷體" w:hAnsi="標楷體"/>
          <w:color w:val="000000"/>
          <w:spacing w:val="20"/>
          <w:kern w:val="0"/>
          <w:sz w:val="28"/>
          <w:szCs w:val="28"/>
        </w:rPr>
      </w:pPr>
      <w:r>
        <w:rPr>
          <w:rFonts w:ascii="標楷體" w:eastAsia="標楷體" w:hAnsi="標楷體" w:hint="eastAsia"/>
          <w:color w:val="000000"/>
          <w:spacing w:val="20"/>
          <w:kern w:val="0"/>
          <w:sz w:val="28"/>
          <w:szCs w:val="28"/>
        </w:rPr>
        <w:t>十八、</w:t>
      </w:r>
      <w:r w:rsidRPr="004F4CD3">
        <w:rPr>
          <w:rFonts w:ascii="標楷體" w:eastAsia="標楷體" w:hAnsi="標楷體" w:cs="Arial Unicode MS" w:hint="eastAsia"/>
          <w:color w:val="000000"/>
          <w:kern w:val="0"/>
          <w:sz w:val="28"/>
          <w:szCs w:val="28"/>
        </w:rPr>
        <w:t>本規範所定應由政風機構處理之事項，於未設政風機構者，由協</w:t>
      </w:r>
      <w:r>
        <w:rPr>
          <w:rFonts w:ascii="標楷體" w:eastAsia="標楷體" w:hAnsi="標楷體" w:cs="Arial Unicode MS" w:hint="eastAsia"/>
          <w:color w:val="000000"/>
          <w:kern w:val="0"/>
          <w:sz w:val="28"/>
          <w:szCs w:val="28"/>
        </w:rPr>
        <w:t>(兼)</w:t>
      </w:r>
      <w:proofErr w:type="gramStart"/>
      <w:r w:rsidRPr="004F4CD3">
        <w:rPr>
          <w:rFonts w:ascii="標楷體" w:eastAsia="標楷體" w:hAnsi="標楷體" w:cs="Arial Unicode MS" w:hint="eastAsia"/>
          <w:color w:val="000000"/>
          <w:kern w:val="0"/>
          <w:sz w:val="28"/>
          <w:szCs w:val="28"/>
        </w:rPr>
        <w:t>辦政風</w:t>
      </w:r>
      <w:proofErr w:type="gramEnd"/>
      <w:r w:rsidRPr="004F4CD3">
        <w:rPr>
          <w:rFonts w:ascii="標楷體" w:eastAsia="標楷體" w:hAnsi="標楷體" w:cs="Arial Unicode MS" w:hint="eastAsia"/>
          <w:color w:val="000000"/>
          <w:kern w:val="0"/>
          <w:sz w:val="28"/>
          <w:szCs w:val="28"/>
        </w:rPr>
        <w:t>業務人員或其機關首長指定之人員處理。</w:t>
      </w:r>
    </w:p>
    <w:p w:rsidR="00615D5C" w:rsidRPr="004F4CD3" w:rsidRDefault="00615D5C" w:rsidP="00615D5C">
      <w:pPr>
        <w:snapToGrid w:val="0"/>
        <w:spacing w:line="500" w:lineRule="exact"/>
        <w:ind w:left="979" w:hangingChars="306" w:hanging="979"/>
        <w:jc w:val="both"/>
        <w:rPr>
          <w:rFonts w:ascii="標楷體" w:eastAsia="標楷體" w:hAnsi="標楷體" w:cs="Arial Unicode MS"/>
          <w:color w:val="000000"/>
          <w:kern w:val="0"/>
        </w:rPr>
      </w:pPr>
      <w:r>
        <w:rPr>
          <w:rFonts w:ascii="標楷體" w:eastAsia="標楷體" w:hAnsi="標楷體" w:hint="eastAsia"/>
          <w:color w:val="000000"/>
          <w:spacing w:val="20"/>
          <w:kern w:val="0"/>
          <w:sz w:val="28"/>
          <w:szCs w:val="28"/>
        </w:rPr>
        <w:t>十九</w:t>
      </w:r>
      <w:r w:rsidRPr="00DF69B9">
        <w:rPr>
          <w:rFonts w:ascii="標楷體" w:eastAsia="標楷體" w:hAnsi="標楷體" w:hint="eastAsia"/>
          <w:color w:val="000000"/>
          <w:spacing w:val="20"/>
          <w:kern w:val="0"/>
          <w:sz w:val="28"/>
          <w:szCs w:val="28"/>
        </w:rPr>
        <w:t>、</w:t>
      </w:r>
      <w:r w:rsidRPr="004F4CD3">
        <w:rPr>
          <w:rFonts w:ascii="標楷體" w:eastAsia="標楷體" w:hAnsi="標楷體" w:hint="eastAsia"/>
          <w:bCs/>
          <w:color w:val="000000"/>
          <w:sz w:val="28"/>
          <w:szCs w:val="28"/>
        </w:rPr>
        <w:t>本府員工拒受餽贈、拒絕不當飲宴應酬、拒受請託關說或其他嚴守廉政倫理規範行為，經查證屬實，</w:t>
      </w:r>
      <w:proofErr w:type="gramStart"/>
      <w:r w:rsidRPr="004F4CD3">
        <w:rPr>
          <w:rFonts w:ascii="標楷體" w:eastAsia="標楷體" w:hAnsi="標楷體" w:hint="eastAsia"/>
          <w:bCs/>
          <w:color w:val="000000"/>
          <w:sz w:val="28"/>
          <w:szCs w:val="28"/>
        </w:rPr>
        <w:t>且足堪廉</w:t>
      </w:r>
      <w:proofErr w:type="gramEnd"/>
      <w:r w:rsidRPr="004F4CD3">
        <w:rPr>
          <w:rFonts w:ascii="標楷體" w:eastAsia="標楷體" w:hAnsi="標楷體" w:hint="eastAsia"/>
          <w:bCs/>
          <w:color w:val="000000"/>
          <w:sz w:val="28"/>
          <w:szCs w:val="28"/>
        </w:rPr>
        <w:t>能表率者，視其情節</w:t>
      </w:r>
      <w:proofErr w:type="gramStart"/>
      <w:r w:rsidRPr="004F4CD3">
        <w:rPr>
          <w:rFonts w:ascii="標楷體" w:eastAsia="標楷體" w:hAnsi="標楷體" w:hint="eastAsia"/>
          <w:bCs/>
          <w:color w:val="000000"/>
          <w:sz w:val="28"/>
          <w:szCs w:val="28"/>
        </w:rPr>
        <w:t>研議敘</w:t>
      </w:r>
      <w:proofErr w:type="gramEnd"/>
      <w:r w:rsidRPr="004F4CD3">
        <w:rPr>
          <w:rFonts w:ascii="標楷體" w:eastAsia="標楷體" w:hAnsi="標楷體" w:hint="eastAsia"/>
          <w:bCs/>
          <w:color w:val="000000"/>
          <w:sz w:val="28"/>
          <w:szCs w:val="28"/>
        </w:rPr>
        <w:t>獎</w:t>
      </w:r>
      <w:r>
        <w:rPr>
          <w:rFonts w:ascii="標楷體" w:eastAsia="標楷體" w:hAnsi="標楷體" w:hint="eastAsia"/>
          <w:bCs/>
          <w:color w:val="000000"/>
          <w:sz w:val="28"/>
          <w:szCs w:val="28"/>
        </w:rPr>
        <w:t>或公開表揚</w:t>
      </w:r>
      <w:r w:rsidRPr="004F4CD3">
        <w:rPr>
          <w:rFonts w:ascii="標楷體" w:eastAsia="標楷體" w:hAnsi="標楷體" w:hint="eastAsia"/>
          <w:color w:val="000000"/>
          <w:sz w:val="28"/>
          <w:szCs w:val="28"/>
        </w:rPr>
        <w:t>。</w:t>
      </w:r>
    </w:p>
    <w:p w:rsidR="00615D5C" w:rsidRPr="00A50106" w:rsidRDefault="00615D5C" w:rsidP="00615D5C">
      <w:pPr>
        <w:snapToGrid w:val="0"/>
        <w:spacing w:line="500" w:lineRule="exact"/>
        <w:ind w:left="979" w:hangingChars="306" w:hanging="979"/>
        <w:jc w:val="both"/>
        <w:rPr>
          <w:rFonts w:ascii="標楷體" w:eastAsia="標楷體" w:hAnsi="標楷體"/>
          <w:color w:val="000000"/>
          <w:spacing w:val="-16"/>
          <w:sz w:val="28"/>
          <w:szCs w:val="28"/>
        </w:rPr>
      </w:pPr>
      <w:r>
        <w:rPr>
          <w:rFonts w:ascii="標楷體" w:eastAsia="標楷體" w:hAnsi="標楷體" w:hint="eastAsia"/>
          <w:color w:val="000000"/>
          <w:spacing w:val="20"/>
          <w:kern w:val="0"/>
          <w:sz w:val="28"/>
          <w:szCs w:val="28"/>
        </w:rPr>
        <w:t>二十、</w:t>
      </w:r>
      <w:r w:rsidRPr="00A50106">
        <w:rPr>
          <w:rFonts w:ascii="標楷體" w:eastAsia="標楷體" w:hAnsi="標楷體" w:cs="Arial Unicode MS" w:hint="eastAsia"/>
          <w:color w:val="000000"/>
          <w:kern w:val="0"/>
          <w:sz w:val="28"/>
          <w:szCs w:val="28"/>
        </w:rPr>
        <w:t>本府員工違反本規範，經查證屬實者，依相關規定懲處；其涉及刑事責任者，移送司法機關辦理。</w:t>
      </w:r>
    </w:p>
    <w:p w:rsidR="00615D5C" w:rsidRPr="00615D5C" w:rsidRDefault="00615D5C" w:rsidP="00615D5C">
      <w:pPr>
        <w:snapToGrid w:val="0"/>
        <w:spacing w:line="500" w:lineRule="exact"/>
        <w:ind w:left="1274" w:hangingChars="398" w:hanging="1274"/>
        <w:jc w:val="both"/>
        <w:rPr>
          <w:rFonts w:ascii="標楷體" w:eastAsia="標楷體" w:hAnsi="標楷體"/>
          <w:color w:val="000000"/>
          <w:sz w:val="28"/>
          <w:szCs w:val="28"/>
        </w:rPr>
      </w:pPr>
      <w:r w:rsidRPr="001D6A74">
        <w:rPr>
          <w:rFonts w:ascii="標楷體" w:eastAsia="標楷體" w:hAnsi="標楷體" w:hint="eastAsia"/>
          <w:color w:val="000000"/>
          <w:spacing w:val="20"/>
          <w:kern w:val="0"/>
          <w:sz w:val="28"/>
          <w:szCs w:val="28"/>
        </w:rPr>
        <w:t>二十</w:t>
      </w:r>
      <w:r>
        <w:rPr>
          <w:rFonts w:ascii="標楷體" w:eastAsia="標楷體" w:hAnsi="標楷體" w:hint="eastAsia"/>
          <w:color w:val="000000"/>
          <w:spacing w:val="20"/>
          <w:kern w:val="0"/>
          <w:sz w:val="28"/>
          <w:szCs w:val="28"/>
        </w:rPr>
        <w:t>一</w:t>
      </w:r>
      <w:r w:rsidRPr="001D6A74">
        <w:rPr>
          <w:rFonts w:ascii="標楷體" w:eastAsia="標楷體" w:hAnsi="標楷體" w:hint="eastAsia"/>
          <w:color w:val="000000"/>
          <w:spacing w:val="20"/>
          <w:kern w:val="0"/>
          <w:sz w:val="28"/>
          <w:szCs w:val="28"/>
        </w:rPr>
        <w:t>、</w:t>
      </w:r>
      <w:r w:rsidRPr="00425FEB">
        <w:rPr>
          <w:rFonts w:ascii="標楷體" w:eastAsia="標楷體" w:hAnsi="標楷體" w:hint="eastAsia"/>
          <w:color w:val="000000"/>
          <w:sz w:val="28"/>
          <w:szCs w:val="28"/>
        </w:rPr>
        <w:t>各機關得視需要，對本規範所定之各項標準及其他廉政倫理事項，訂定更嚴格之規範。</w:t>
      </w:r>
    </w:p>
    <w:p w:rsidR="004B1258" w:rsidRPr="00615D5C" w:rsidRDefault="004B1258" w:rsidP="000B69EB">
      <w:pPr>
        <w:spacing w:line="300" w:lineRule="exact"/>
        <w:ind w:left="720" w:hangingChars="300" w:hanging="720"/>
        <w:rPr>
          <w:rFonts w:eastAsia="標楷體"/>
        </w:rPr>
      </w:pPr>
    </w:p>
    <w:p w:rsidR="004B1258" w:rsidRDefault="004B1258" w:rsidP="00182D9B">
      <w:pPr>
        <w:spacing w:line="300" w:lineRule="exact"/>
        <w:rPr>
          <w:rFonts w:eastAsia="標楷體"/>
        </w:rPr>
      </w:pPr>
    </w:p>
    <w:p w:rsidR="004B1258" w:rsidRDefault="004B1258" w:rsidP="000B69EB">
      <w:pPr>
        <w:spacing w:line="300" w:lineRule="exact"/>
        <w:ind w:left="720" w:hangingChars="300" w:hanging="720"/>
        <w:rPr>
          <w:rFonts w:eastAsia="標楷體"/>
        </w:rPr>
      </w:pPr>
    </w:p>
    <w:p w:rsidR="004B1258" w:rsidRDefault="004B1258"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615D5C" w:rsidRDefault="00615D5C" w:rsidP="000B69EB">
      <w:pPr>
        <w:spacing w:line="300" w:lineRule="exact"/>
        <w:ind w:left="720" w:hangingChars="300" w:hanging="720"/>
        <w:rPr>
          <w:rFonts w:eastAsia="標楷體"/>
        </w:rPr>
      </w:pPr>
    </w:p>
    <w:p w:rsidR="004B1258" w:rsidRDefault="004B1258" w:rsidP="000B69EB">
      <w:pPr>
        <w:spacing w:line="300" w:lineRule="exact"/>
        <w:ind w:left="720" w:hangingChars="300" w:hanging="720"/>
        <w:rPr>
          <w:rFonts w:eastAsia="標楷體"/>
        </w:rPr>
      </w:pPr>
    </w:p>
    <w:p w:rsidR="000B69EB" w:rsidRPr="000B69EB" w:rsidRDefault="000B69EB" w:rsidP="000B69EB">
      <w:pPr>
        <w:spacing w:line="300" w:lineRule="exact"/>
        <w:ind w:left="961" w:hangingChars="300" w:hanging="961"/>
        <w:jc w:val="center"/>
        <w:rPr>
          <w:rFonts w:ascii="Times New Roman" w:eastAsia="標楷體" w:hAnsi="Times New Roman" w:cs="Times New Roman"/>
          <w:b/>
          <w:bCs/>
          <w:sz w:val="28"/>
          <w:szCs w:val="28"/>
        </w:rPr>
      </w:pPr>
      <w:r w:rsidRPr="000B69EB">
        <w:rPr>
          <w:rFonts w:ascii="Times New Roman" w:eastAsia="標楷體" w:hAnsi="Times New Roman" w:cs="Times New Roman"/>
          <w:b/>
          <w:bCs/>
          <w:sz w:val="32"/>
          <w:szCs w:val="28"/>
        </w:rPr>
        <w:lastRenderedPageBreak/>
        <w:t>Q&amp;A</w:t>
      </w:r>
    </w:p>
    <w:p w:rsidR="000B69EB" w:rsidRPr="000B69EB" w:rsidRDefault="000B69EB" w:rsidP="000B69EB">
      <w:pPr>
        <w:spacing w:line="300" w:lineRule="exact"/>
        <w:rPr>
          <w:rFonts w:ascii="Times New Roman" w:eastAsia="標楷體" w:hAnsi="Times New Roman" w:cs="Times New Roman"/>
        </w:rPr>
      </w:pPr>
    </w:p>
    <w:p w:rsidR="000B69EB" w:rsidRPr="000B69EB" w:rsidRDefault="000B69EB" w:rsidP="000B69EB">
      <w:pPr>
        <w:spacing w:line="300" w:lineRule="exact"/>
        <w:ind w:left="720" w:hangingChars="300" w:hanging="720"/>
        <w:rPr>
          <w:rFonts w:eastAsia="標楷體"/>
        </w:rPr>
      </w:pPr>
      <w:r w:rsidRPr="000B69EB">
        <w:rPr>
          <w:rFonts w:ascii="Times New Roman" w:eastAsia="標楷體" w:hAnsi="Times New Roman" w:cs="Times New Roman"/>
        </w:rPr>
        <w:t>Q1</w:t>
      </w:r>
      <w:r w:rsidRPr="000B69EB">
        <w:rPr>
          <w:rFonts w:eastAsia="標楷體" w:hint="eastAsia"/>
        </w:rPr>
        <w:t>：本規範第</w:t>
      </w:r>
      <w:r w:rsidRPr="000B69EB">
        <w:rPr>
          <w:rFonts w:eastAsia="標楷體" w:hint="eastAsia"/>
        </w:rPr>
        <w:t>8</w:t>
      </w:r>
      <w:r w:rsidRPr="000B69EB">
        <w:rPr>
          <w:rFonts w:eastAsia="標楷體" w:hint="eastAsia"/>
        </w:rPr>
        <w:t>點所稱「不當接觸」為何？</w:t>
      </w:r>
    </w:p>
    <w:p w:rsidR="000B69EB" w:rsidRPr="000B69EB" w:rsidRDefault="000B69EB" w:rsidP="004B1258">
      <w:pPr>
        <w:spacing w:line="300" w:lineRule="exact"/>
        <w:ind w:leftChars="235" w:left="564" w:firstLine="2"/>
        <w:rPr>
          <w:rFonts w:eastAsia="標楷體"/>
        </w:rPr>
      </w:pPr>
      <w:r w:rsidRPr="000B69EB">
        <w:rPr>
          <w:rFonts w:eastAsia="標楷體" w:hint="eastAsia"/>
        </w:rPr>
        <w:t>「不當接觸」係指公務員與職務有利害關係之相關人員私下</w:t>
      </w:r>
      <w:proofErr w:type="gramStart"/>
      <w:r w:rsidRPr="000B69EB">
        <w:rPr>
          <w:rFonts w:eastAsia="標楷體" w:hint="eastAsia"/>
        </w:rPr>
        <w:t>接觸如餐會</w:t>
      </w:r>
      <w:proofErr w:type="gramEnd"/>
      <w:r w:rsidRPr="000B69EB">
        <w:rPr>
          <w:rFonts w:eastAsia="標楷體" w:hint="eastAsia"/>
        </w:rPr>
        <w:t>、聯誼、打高爾夫球、出遊、出國等等互動行為，特別是公務員與廠商之間未維持雙方應有之分際，造成外界質疑與瓜田李下之聯想。</w:t>
      </w:r>
    </w:p>
    <w:p w:rsidR="000B69EB" w:rsidRPr="000B69EB" w:rsidRDefault="000B69EB" w:rsidP="000B69EB">
      <w:pPr>
        <w:spacing w:line="300" w:lineRule="exact"/>
        <w:rPr>
          <w:rFonts w:eastAsia="標楷體"/>
        </w:rPr>
      </w:pPr>
      <w:r w:rsidRPr="000B69EB">
        <w:rPr>
          <w:rFonts w:eastAsia="標楷體" w:hint="eastAsia"/>
        </w:rPr>
        <w:t>例如：</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教育局人員與補教業者。</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機關採購承辦人員與廠商業者。</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司法官與訴訟當事人或司法黃牛。</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檢察官與訴訟當事人或律師。</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公立醫院醫師與藥商、醫療器材廠商。</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警察與黑道。</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各類監理稽核機關如金融管理、通訊傳播、衛生食品、道路監理、建管、消防之公務員與監理對象如金融業者、會計師、電信業者、食品廠商、建商等。</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關務、稅務人員與報關行。</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稅務機關與會計師或代理記帳業者。</w:t>
      </w:r>
    </w:p>
    <w:p w:rsidR="000B69EB" w:rsidRPr="000B69EB" w:rsidRDefault="000B69EB" w:rsidP="000B69EB">
      <w:pPr>
        <w:numPr>
          <w:ilvl w:val="0"/>
          <w:numId w:val="4"/>
        </w:numPr>
        <w:spacing w:line="300" w:lineRule="exact"/>
        <w:ind w:left="851" w:hanging="338"/>
        <w:rPr>
          <w:rFonts w:eastAsia="標楷體"/>
        </w:rPr>
      </w:pPr>
      <w:r w:rsidRPr="000B69EB">
        <w:rPr>
          <w:rFonts w:eastAsia="標楷體" w:hint="eastAsia"/>
        </w:rPr>
        <w:t>土地管理機關或地政機關與地政士（代書）。</w:t>
      </w:r>
    </w:p>
    <w:p w:rsidR="000B69EB" w:rsidRPr="000B69EB" w:rsidRDefault="000B69EB" w:rsidP="000B69EB">
      <w:pPr>
        <w:spacing w:line="300" w:lineRule="exact"/>
        <w:rPr>
          <w:rFonts w:ascii="Times New Roman" w:eastAsia="標楷體" w:hAnsi="Times New Roman" w:cs="Times New Roman"/>
        </w:rPr>
      </w:pPr>
    </w:p>
    <w:p w:rsidR="000B69EB" w:rsidRPr="000B69EB" w:rsidRDefault="000B69EB" w:rsidP="000B69EB">
      <w:pPr>
        <w:spacing w:line="300" w:lineRule="exact"/>
        <w:ind w:left="720" w:hangingChars="300" w:hanging="720"/>
        <w:rPr>
          <w:rFonts w:eastAsia="標楷體"/>
        </w:rPr>
      </w:pPr>
      <w:r w:rsidRPr="000B69EB">
        <w:rPr>
          <w:rFonts w:ascii="Times New Roman" w:eastAsia="標楷體" w:hAnsi="Times New Roman" w:cs="Times New Roman" w:hint="eastAsia"/>
        </w:rPr>
        <w:t>Q2</w:t>
      </w:r>
      <w:r w:rsidRPr="000B69EB">
        <w:rPr>
          <w:rFonts w:eastAsia="標楷體" w:hint="eastAsia"/>
        </w:rPr>
        <w:t>：本規範所稱請託關說意義為何？公務員遇有該情事應如何處理？</w:t>
      </w:r>
    </w:p>
    <w:p w:rsidR="000B69EB" w:rsidRPr="000B69EB" w:rsidRDefault="000B69EB" w:rsidP="000B69EB">
      <w:pPr>
        <w:spacing w:line="300" w:lineRule="exact"/>
        <w:ind w:left="720" w:hangingChars="300" w:hanging="720"/>
        <w:rPr>
          <w:rFonts w:eastAsia="標楷體"/>
        </w:rPr>
      </w:pPr>
      <w:r w:rsidRPr="000B69EB">
        <w:rPr>
          <w:rFonts w:eastAsia="標楷體" w:hint="eastAsia"/>
        </w:rPr>
        <w:t>（一）意義：指其內容涉及本機關（構）或所屬機關（構）業務具體事項之決定、執行或不執行，且因該事項之決定、執行或不執行致有違法或不當而影響特定權利義務之虞（本規範第</w:t>
      </w:r>
      <w:r w:rsidRPr="000B69EB">
        <w:rPr>
          <w:rFonts w:eastAsia="標楷體" w:hint="eastAsia"/>
        </w:rPr>
        <w:t>2</w:t>
      </w:r>
      <w:r w:rsidRPr="000B69EB">
        <w:rPr>
          <w:rFonts w:eastAsia="標楷體" w:hint="eastAsia"/>
        </w:rPr>
        <w:t>點第</w:t>
      </w:r>
      <w:r w:rsidRPr="000B69EB">
        <w:rPr>
          <w:rFonts w:eastAsia="標楷體" w:hint="eastAsia"/>
        </w:rPr>
        <w:t>5</w:t>
      </w:r>
      <w:r w:rsidRPr="000B69EB">
        <w:rPr>
          <w:rFonts w:eastAsia="標楷體" w:hint="eastAsia"/>
        </w:rPr>
        <w:t>款參照）。故請託關說指與具體個案有關者，如內容係為某人之人事遷調、某違建之暫緩拆除、</w:t>
      </w:r>
      <w:proofErr w:type="gramStart"/>
      <w:r w:rsidRPr="000B69EB">
        <w:rPr>
          <w:rFonts w:eastAsia="標楷體" w:hint="eastAsia"/>
        </w:rPr>
        <w:t>某裁罰</w:t>
      </w:r>
      <w:proofErr w:type="gramEnd"/>
      <w:r w:rsidRPr="000B69EB">
        <w:rPr>
          <w:rFonts w:eastAsia="標楷體" w:hint="eastAsia"/>
        </w:rPr>
        <w:t>案件之</w:t>
      </w:r>
      <w:proofErr w:type="gramStart"/>
      <w:r w:rsidRPr="000B69EB">
        <w:rPr>
          <w:rFonts w:eastAsia="標楷體" w:hint="eastAsia"/>
        </w:rPr>
        <w:t>從輕裁罰</w:t>
      </w:r>
      <w:proofErr w:type="gramEnd"/>
      <w:r w:rsidRPr="000B69EB">
        <w:rPr>
          <w:rFonts w:eastAsia="標楷體" w:hint="eastAsia"/>
        </w:rPr>
        <w:t>或免罰、某受刑人之移監或假釋等。</w:t>
      </w:r>
    </w:p>
    <w:p w:rsidR="000B69EB" w:rsidRPr="004B1258" w:rsidRDefault="000B69EB" w:rsidP="004B1258">
      <w:pPr>
        <w:pStyle w:val="ac"/>
        <w:numPr>
          <w:ilvl w:val="0"/>
          <w:numId w:val="6"/>
        </w:numPr>
        <w:spacing w:line="300" w:lineRule="exact"/>
        <w:ind w:leftChars="0"/>
        <w:rPr>
          <w:rFonts w:eastAsia="標楷體"/>
        </w:rPr>
      </w:pPr>
      <w:r w:rsidRPr="004B1258">
        <w:rPr>
          <w:rFonts w:eastAsia="標楷體" w:hint="eastAsia"/>
        </w:rPr>
        <w:t>處理程序：</w:t>
      </w:r>
    </w:p>
    <w:p w:rsidR="000B69EB" w:rsidRDefault="000B69EB" w:rsidP="004B1258">
      <w:pPr>
        <w:numPr>
          <w:ilvl w:val="0"/>
          <w:numId w:val="8"/>
        </w:numPr>
        <w:spacing w:line="300" w:lineRule="exact"/>
        <w:ind w:left="851" w:hanging="131"/>
        <w:rPr>
          <w:rFonts w:eastAsia="標楷體"/>
        </w:rPr>
      </w:pPr>
      <w:r w:rsidRPr="000B69EB">
        <w:rPr>
          <w:rFonts w:eastAsia="標楷體" w:hint="eastAsia"/>
        </w:rPr>
        <w:t>應於</w:t>
      </w:r>
      <w:r w:rsidRPr="000B69EB">
        <w:rPr>
          <w:rFonts w:eastAsia="標楷體" w:hint="eastAsia"/>
        </w:rPr>
        <w:t>3</w:t>
      </w:r>
      <w:r w:rsidRPr="000B69EB">
        <w:rPr>
          <w:rFonts w:eastAsia="標楷體" w:hint="eastAsia"/>
        </w:rPr>
        <w:t>日內簽報其長官並知會政風機構（本規範第</w:t>
      </w:r>
      <w:r w:rsidRPr="000B69EB">
        <w:rPr>
          <w:rFonts w:eastAsia="標楷體" w:hint="eastAsia"/>
        </w:rPr>
        <w:t>11</w:t>
      </w:r>
      <w:r w:rsidRPr="000B69EB">
        <w:rPr>
          <w:rFonts w:eastAsia="標楷體" w:hint="eastAsia"/>
        </w:rPr>
        <w:t>點參照）。</w:t>
      </w:r>
    </w:p>
    <w:p w:rsidR="000B69EB" w:rsidRPr="004B1258" w:rsidRDefault="000B69EB" w:rsidP="004B1258">
      <w:pPr>
        <w:numPr>
          <w:ilvl w:val="0"/>
          <w:numId w:val="8"/>
        </w:numPr>
        <w:spacing w:line="300" w:lineRule="exact"/>
        <w:ind w:left="851" w:hanging="131"/>
        <w:rPr>
          <w:rFonts w:eastAsia="標楷體"/>
        </w:rPr>
      </w:pPr>
      <w:r w:rsidRPr="004B1258">
        <w:rPr>
          <w:rFonts w:eastAsia="標楷體" w:hint="eastAsia"/>
        </w:rPr>
        <w:t>政風機構之後續處理，依據本規範第</w:t>
      </w:r>
      <w:r w:rsidRPr="004B1258">
        <w:rPr>
          <w:rFonts w:eastAsia="標楷體" w:hint="eastAsia"/>
        </w:rPr>
        <w:t>12</w:t>
      </w:r>
      <w:r w:rsidRPr="004B1258">
        <w:rPr>
          <w:rFonts w:eastAsia="標楷體" w:hint="eastAsia"/>
        </w:rPr>
        <w:t>點辦理。</w:t>
      </w:r>
    </w:p>
    <w:p w:rsidR="004B1258" w:rsidRDefault="004B1258" w:rsidP="000B69EB">
      <w:pPr>
        <w:spacing w:line="300" w:lineRule="exact"/>
        <w:ind w:left="720" w:hangingChars="300" w:hanging="720"/>
        <w:rPr>
          <w:rFonts w:ascii="Times New Roman" w:eastAsia="標楷體" w:hAnsi="Times New Roman" w:cs="Times New Roman"/>
        </w:rPr>
      </w:pPr>
    </w:p>
    <w:p w:rsidR="000B69EB" w:rsidRPr="000B69EB" w:rsidRDefault="000B69EB" w:rsidP="000B69EB">
      <w:pPr>
        <w:spacing w:line="300" w:lineRule="exact"/>
        <w:ind w:left="720" w:hangingChars="300" w:hanging="720"/>
        <w:rPr>
          <w:rFonts w:ascii="Times New Roman" w:eastAsia="標楷體" w:hAnsi="Times New Roman" w:cs="Times New Roman"/>
        </w:rPr>
      </w:pPr>
      <w:r w:rsidRPr="000B69EB">
        <w:rPr>
          <w:rFonts w:ascii="Times New Roman" w:eastAsia="標楷體" w:hAnsi="Times New Roman" w:cs="Times New Roman" w:hint="eastAsia"/>
        </w:rPr>
        <w:t>Q3</w:t>
      </w:r>
      <w:r w:rsidRPr="000B69EB">
        <w:rPr>
          <w:rFonts w:eastAsia="標楷體" w:hint="eastAsia"/>
        </w:rPr>
        <w:t>：公務員適用本規範如有疑義，可洽詢之管道為何？</w:t>
      </w:r>
    </w:p>
    <w:p w:rsidR="000B69EB" w:rsidRPr="000B69EB" w:rsidRDefault="000B69EB" w:rsidP="000B69EB">
      <w:pPr>
        <w:spacing w:line="300" w:lineRule="exact"/>
        <w:ind w:left="720" w:hangingChars="300" w:hanging="720"/>
        <w:rPr>
          <w:rFonts w:eastAsia="標楷體"/>
        </w:rPr>
      </w:pPr>
      <w:r w:rsidRPr="000B69EB">
        <w:rPr>
          <w:rFonts w:eastAsia="標楷體" w:hint="eastAsia"/>
        </w:rPr>
        <w:t>（一）</w:t>
      </w:r>
      <w:proofErr w:type="gramStart"/>
      <w:r w:rsidRPr="000B69EB">
        <w:rPr>
          <w:rFonts w:eastAsia="標楷體" w:hint="eastAsia"/>
        </w:rPr>
        <w:t>逕</w:t>
      </w:r>
      <w:proofErr w:type="gramEnd"/>
      <w:r w:rsidRPr="000B69EB">
        <w:rPr>
          <w:rFonts w:eastAsia="標楷體" w:hint="eastAsia"/>
        </w:rPr>
        <w:t>向機關之政風人員洽詢：各機關（構）之政風機構應指派專人，負責本規範之解釋、個案說明及提供其他廉政倫理諮詢服務（本規範第</w:t>
      </w:r>
      <w:r w:rsidRPr="000B69EB">
        <w:rPr>
          <w:rFonts w:eastAsia="標楷體" w:hint="eastAsia"/>
        </w:rPr>
        <w:t>17</w:t>
      </w:r>
      <w:r w:rsidRPr="000B69EB">
        <w:rPr>
          <w:rFonts w:eastAsia="標楷體" w:hint="eastAsia"/>
        </w:rPr>
        <w:t>點第</w:t>
      </w:r>
      <w:r w:rsidRPr="000B69EB">
        <w:rPr>
          <w:rFonts w:eastAsia="標楷體" w:hint="eastAsia"/>
        </w:rPr>
        <w:t>1</w:t>
      </w:r>
      <w:r w:rsidRPr="000B69EB">
        <w:rPr>
          <w:rFonts w:eastAsia="標楷體" w:hint="eastAsia"/>
        </w:rPr>
        <w:t>項前段參照）。</w:t>
      </w:r>
    </w:p>
    <w:p w:rsidR="000B69EB" w:rsidRPr="000B69EB" w:rsidRDefault="000B69EB" w:rsidP="000B69EB">
      <w:pPr>
        <w:spacing w:line="300" w:lineRule="exact"/>
        <w:ind w:left="720" w:hangingChars="300" w:hanging="720"/>
        <w:rPr>
          <w:rFonts w:eastAsia="標楷體"/>
        </w:rPr>
      </w:pPr>
      <w:r w:rsidRPr="000B69EB">
        <w:rPr>
          <w:rFonts w:eastAsia="標楷體" w:hint="eastAsia"/>
        </w:rPr>
        <w:t>（二）機關未設</w:t>
      </w:r>
      <w:proofErr w:type="gramStart"/>
      <w:r w:rsidRPr="000B69EB">
        <w:rPr>
          <w:rFonts w:eastAsia="標楷體" w:hint="eastAsia"/>
        </w:rPr>
        <w:t>政風者</w:t>
      </w:r>
      <w:proofErr w:type="gramEnd"/>
      <w:r w:rsidRPr="000B69EB">
        <w:rPr>
          <w:rFonts w:eastAsia="標楷體" w:hint="eastAsia"/>
        </w:rPr>
        <w:t>，由兼辦政風或首長指定之人員處理（本規範第</w:t>
      </w:r>
      <w:r w:rsidRPr="000B69EB">
        <w:rPr>
          <w:rFonts w:eastAsia="標楷體" w:hint="eastAsia"/>
        </w:rPr>
        <w:t>18</w:t>
      </w:r>
      <w:r w:rsidRPr="000B69EB">
        <w:rPr>
          <w:rFonts w:eastAsia="標楷體" w:hint="eastAsia"/>
        </w:rPr>
        <w:t>點參照）。</w:t>
      </w:r>
    </w:p>
    <w:p w:rsidR="000B69EB" w:rsidRPr="000B69EB" w:rsidRDefault="000B69EB" w:rsidP="000B69EB">
      <w:pPr>
        <w:spacing w:line="300" w:lineRule="exact"/>
        <w:ind w:left="720" w:hangingChars="300" w:hanging="720"/>
        <w:rPr>
          <w:rFonts w:eastAsia="標楷體"/>
        </w:rPr>
      </w:pPr>
      <w:r w:rsidRPr="000B69EB">
        <w:rPr>
          <w:rFonts w:eastAsia="標楷體" w:hint="eastAsia"/>
        </w:rPr>
        <w:t>（三）受理諮詢人員有疑義者，送請上一級政風機構處理；至行政院所屬各一級機關，由各該機關（如財政部、交通部、經濟部等）負責處理所屬機關對本規範諮詢人員之疑義。</w:t>
      </w:r>
    </w:p>
    <w:p w:rsidR="000B69EB" w:rsidRPr="000B69EB" w:rsidRDefault="000B69EB" w:rsidP="000B69EB">
      <w:pPr>
        <w:spacing w:line="300" w:lineRule="exact"/>
        <w:ind w:left="720" w:hangingChars="300" w:hanging="720"/>
        <w:rPr>
          <w:rFonts w:eastAsia="標楷體"/>
        </w:rPr>
      </w:pPr>
      <w:r w:rsidRPr="000B69EB">
        <w:rPr>
          <w:rFonts w:eastAsia="標楷體" w:hint="eastAsia"/>
        </w:rPr>
        <w:t>（四）法務部對於各界疑義將適時以函釋說明。</w:t>
      </w:r>
    </w:p>
    <w:p w:rsidR="000B69EB" w:rsidRPr="000B69EB" w:rsidRDefault="000B69EB" w:rsidP="000B69EB">
      <w:pPr>
        <w:rPr>
          <w:rFonts w:ascii="標楷體" w:eastAsia="標楷體" w:hAnsi="標楷體"/>
          <w:sz w:val="32"/>
        </w:rPr>
      </w:pPr>
    </w:p>
    <w:sectPr w:rsidR="000B69EB" w:rsidRPr="000B69EB" w:rsidSect="001D271F">
      <w:footerReference w:type="default" r:id="rId11"/>
      <w:pgSz w:w="11906" w:h="16838"/>
      <w:pgMar w:top="1440" w:right="17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A34" w:rsidRDefault="009B6A34" w:rsidP="000B69EB">
      <w:r>
        <w:separator/>
      </w:r>
    </w:p>
  </w:endnote>
  <w:endnote w:type="continuationSeparator" w:id="0">
    <w:p w:rsidR="009B6A34" w:rsidRDefault="009B6A34" w:rsidP="000B6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1F" w:rsidRDefault="001D271F">
    <w:pPr>
      <w:pStyle w:val="aa"/>
      <w:jc w:val="center"/>
    </w:pPr>
  </w:p>
  <w:p w:rsidR="001D271F" w:rsidRDefault="001D271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511248"/>
      <w:docPartObj>
        <w:docPartGallery w:val="Page Numbers (Bottom of Page)"/>
        <w:docPartUnique/>
      </w:docPartObj>
    </w:sdtPr>
    <w:sdtEndPr/>
    <w:sdtContent>
      <w:p w:rsidR="001D271F" w:rsidRDefault="001D271F">
        <w:pPr>
          <w:pStyle w:val="aa"/>
          <w:jc w:val="center"/>
        </w:pPr>
        <w:r>
          <w:fldChar w:fldCharType="begin"/>
        </w:r>
        <w:r>
          <w:instrText>PAGE   \* MERGEFORMAT</w:instrText>
        </w:r>
        <w:r>
          <w:fldChar w:fldCharType="separate"/>
        </w:r>
        <w:r w:rsidR="001E640A" w:rsidRPr="001E640A">
          <w:rPr>
            <w:noProof/>
            <w:lang w:val="zh-TW"/>
          </w:rPr>
          <w:t>13</w:t>
        </w:r>
        <w:r>
          <w:fldChar w:fldCharType="end"/>
        </w:r>
      </w:p>
    </w:sdtContent>
  </w:sdt>
  <w:p w:rsidR="001D271F" w:rsidRDefault="001D271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A34" w:rsidRDefault="009B6A34" w:rsidP="000B69EB">
      <w:r>
        <w:separator/>
      </w:r>
    </w:p>
  </w:footnote>
  <w:footnote w:type="continuationSeparator" w:id="0">
    <w:p w:rsidR="009B6A34" w:rsidRDefault="009B6A34" w:rsidP="000B69EB">
      <w:r>
        <w:continuationSeparator/>
      </w:r>
    </w:p>
  </w:footnote>
  <w:footnote w:id="1">
    <w:p w:rsidR="000B69EB" w:rsidRPr="001D0F5F" w:rsidRDefault="000B69EB" w:rsidP="001D0F5F">
      <w:pPr>
        <w:pStyle w:val="a5"/>
        <w:ind w:left="142" w:hangingChars="71" w:hanging="142"/>
        <w:rPr>
          <w:sz w:val="16"/>
          <w:szCs w:val="16"/>
        </w:rPr>
      </w:pPr>
      <w:r>
        <w:rPr>
          <w:rStyle w:val="a7"/>
        </w:rPr>
        <w:footnoteRef/>
      </w:r>
      <w:r>
        <w:t xml:space="preserve"> </w:t>
      </w:r>
      <w:r w:rsidRPr="001D0F5F">
        <w:rPr>
          <w:rFonts w:ascii="標楷體" w:eastAsia="標楷體" w:hAnsi="標楷體" w:hint="eastAsia"/>
          <w:sz w:val="16"/>
          <w:szCs w:val="16"/>
        </w:rPr>
        <w:t>96年6月22日</w:t>
      </w:r>
      <w:proofErr w:type="gramStart"/>
      <w:r w:rsidRPr="001D0F5F">
        <w:rPr>
          <w:rFonts w:ascii="標楷體" w:eastAsia="標楷體" w:hAnsi="標楷體" w:hint="eastAsia"/>
          <w:sz w:val="16"/>
          <w:szCs w:val="16"/>
        </w:rPr>
        <w:t>警署交字第0960087774號</w:t>
      </w:r>
      <w:proofErr w:type="gramEnd"/>
      <w:r w:rsidRPr="001D0F5F">
        <w:rPr>
          <w:rFonts w:ascii="標楷體" w:eastAsia="標楷體" w:hAnsi="標楷體" w:hint="eastAsia"/>
          <w:sz w:val="16"/>
          <w:szCs w:val="16"/>
        </w:rPr>
        <w:t>函：</w:t>
      </w:r>
      <w:r w:rsidRPr="001D0F5F">
        <w:rPr>
          <w:rFonts w:ascii="標楷體" w:eastAsia="標楷體" w:hAnsi="標楷體"/>
          <w:sz w:val="16"/>
          <w:szCs w:val="16"/>
        </w:rPr>
        <w:t>另依「電腦處理個人資料保護法」第8條前段規定：公務機關對個人資料之利用，應於法令職掌必要範圍內為之，並與蒐集之特定目的相符。有關交通事故各造當事人就民事損害之和解、調解事宜，應屬交通事故處理之範疇，故當事人之住址，屬特定目的內利用個人資料，並無違反電腦處理個人資料保護法之規定。</w:t>
      </w:r>
    </w:p>
  </w:footnote>
  <w:footnote w:id="2">
    <w:p w:rsidR="001D0F5F" w:rsidRPr="001D0F5F" w:rsidRDefault="001D0F5F">
      <w:pPr>
        <w:pStyle w:val="a5"/>
        <w:rPr>
          <w:rFonts w:ascii="標楷體" w:eastAsia="標楷體" w:hAnsi="標楷體"/>
        </w:rPr>
      </w:pPr>
      <w:r w:rsidRPr="001D0F5F">
        <w:rPr>
          <w:rStyle w:val="a7"/>
          <w:rFonts w:ascii="標楷體" w:eastAsia="標楷體" w:hAnsi="標楷體"/>
        </w:rPr>
        <w:footnoteRef/>
      </w:r>
      <w:r w:rsidRPr="001D0F5F">
        <w:rPr>
          <w:rFonts w:ascii="標楷體" w:eastAsia="標楷體" w:hAnsi="標楷體"/>
        </w:rPr>
        <w:t xml:space="preserve"> </w:t>
      </w:r>
      <w:r>
        <w:rPr>
          <w:rFonts w:ascii="標楷體" w:eastAsia="標楷體" w:hAnsi="標楷體" w:hint="eastAsia"/>
        </w:rPr>
        <w:t>法源依據為</w:t>
      </w:r>
      <w:r w:rsidRPr="001D0F5F">
        <w:rPr>
          <w:rFonts w:ascii="標楷體" w:eastAsia="標楷體" w:hAnsi="標楷體" w:hint="eastAsia"/>
        </w:rPr>
        <w:t>內政部警政署</w:t>
      </w:r>
      <w:r w:rsidRPr="001D0F5F">
        <w:rPr>
          <w:rFonts w:ascii="標楷體" w:eastAsia="標楷體" w:hAnsi="標楷體"/>
        </w:rPr>
        <w:t>92</w:t>
      </w:r>
      <w:r w:rsidRPr="001D0F5F">
        <w:rPr>
          <w:rFonts w:ascii="標楷體" w:eastAsia="標楷體" w:hAnsi="標楷體" w:hint="eastAsia"/>
        </w:rPr>
        <w:t>年</w:t>
      </w:r>
      <w:r w:rsidRPr="001D0F5F">
        <w:rPr>
          <w:rFonts w:ascii="標楷體" w:eastAsia="標楷體" w:hAnsi="標楷體"/>
        </w:rPr>
        <w:t>6</w:t>
      </w:r>
      <w:r w:rsidRPr="001D0F5F">
        <w:rPr>
          <w:rFonts w:ascii="標楷體" w:eastAsia="標楷體" w:hAnsi="標楷體" w:hint="eastAsia"/>
        </w:rPr>
        <w:t>月</w:t>
      </w:r>
      <w:r w:rsidRPr="001D0F5F">
        <w:rPr>
          <w:rFonts w:ascii="標楷體" w:eastAsia="標楷體" w:hAnsi="標楷體"/>
        </w:rPr>
        <w:t>13</w:t>
      </w:r>
      <w:r w:rsidRPr="001D0F5F">
        <w:rPr>
          <w:rFonts w:ascii="標楷體" w:eastAsia="標楷體" w:hAnsi="標楷體" w:hint="eastAsia"/>
        </w:rPr>
        <w:t>日</w:t>
      </w:r>
      <w:proofErr w:type="gramStart"/>
      <w:r w:rsidRPr="001D0F5F">
        <w:rPr>
          <w:rFonts w:ascii="標楷體" w:eastAsia="標楷體" w:hAnsi="標楷體" w:hint="eastAsia"/>
        </w:rPr>
        <w:t>警署交字第</w:t>
      </w:r>
      <w:r w:rsidRPr="001D0F5F">
        <w:rPr>
          <w:rFonts w:ascii="標楷體" w:eastAsia="標楷體" w:hAnsi="標楷體"/>
        </w:rPr>
        <w:t>0920069126</w:t>
      </w:r>
      <w:r w:rsidRPr="001D0F5F">
        <w:rPr>
          <w:rFonts w:ascii="標楷體" w:eastAsia="標楷體" w:hAnsi="標楷體" w:hint="eastAsia"/>
        </w:rPr>
        <w:t>號</w:t>
      </w:r>
      <w:proofErr w:type="gramEnd"/>
      <w:r w:rsidRPr="001D0F5F">
        <w:rPr>
          <w:rFonts w:ascii="標楷體" w:eastAsia="標楷體" w:hAnsi="標楷體" w:hint="eastAsia"/>
        </w:rPr>
        <w:t>函</w:t>
      </w:r>
      <w:r>
        <w:rPr>
          <w:rFonts w:ascii="標楷體" w:eastAsia="標楷體" w:hAnsi="標楷體" w:hint="eastAsia"/>
        </w:rPr>
        <w:t>釋</w:t>
      </w:r>
      <w:r w:rsidRPr="001D0F5F">
        <w:rPr>
          <w:rFonts w:ascii="標楷體" w:eastAsia="標楷體" w:hAnsi="標楷體" w:hint="eastAsia"/>
        </w:rPr>
        <w:t>。</w:t>
      </w:r>
    </w:p>
  </w:footnote>
  <w:footnote w:id="3">
    <w:p w:rsidR="000B69EB" w:rsidRPr="001C132B" w:rsidRDefault="000B69EB" w:rsidP="000B69EB">
      <w:pPr>
        <w:pStyle w:val="a5"/>
        <w:rPr>
          <w:rFonts w:ascii="標楷體" w:eastAsia="標楷體" w:hAnsi="標楷體"/>
        </w:rPr>
      </w:pPr>
      <w:r w:rsidRPr="001C132B">
        <w:rPr>
          <w:rStyle w:val="a7"/>
          <w:rFonts w:ascii="標楷體" w:eastAsia="標楷體" w:hAnsi="標楷體"/>
        </w:rPr>
        <w:footnoteRef/>
      </w:r>
      <w:r w:rsidRPr="001C132B">
        <w:rPr>
          <w:rFonts w:ascii="標楷體" w:eastAsia="標楷體" w:hAnsi="標楷體"/>
        </w:rPr>
        <w:t xml:space="preserve"> </w:t>
      </w:r>
      <w:r w:rsidRPr="001C132B">
        <w:rPr>
          <w:rFonts w:ascii="標楷體" w:eastAsia="標楷體" w:hAnsi="標楷體" w:hint="eastAsia"/>
        </w:rPr>
        <w:t>參考「查獲贓物作業程序修正規定」。</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38E9"/>
    <w:multiLevelType w:val="hybridMultilevel"/>
    <w:tmpl w:val="89B8006E"/>
    <w:lvl w:ilvl="0" w:tplc="F1D626C4">
      <w:start w:val="1"/>
      <w:numFmt w:val="ideographLegalTraditional"/>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410629"/>
    <w:multiLevelType w:val="hybridMultilevel"/>
    <w:tmpl w:val="DB84EC72"/>
    <w:lvl w:ilvl="0" w:tplc="FD6CC09C">
      <w:start w:val="1"/>
      <w:numFmt w:val="ideographLegalTradition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B8283B"/>
    <w:multiLevelType w:val="hybridMultilevel"/>
    <w:tmpl w:val="44F85198"/>
    <w:lvl w:ilvl="0" w:tplc="B608F2A4">
      <w:start w:val="2"/>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2253D32"/>
    <w:multiLevelType w:val="hybridMultilevel"/>
    <w:tmpl w:val="C3705CB4"/>
    <w:lvl w:ilvl="0" w:tplc="0409000F">
      <w:start w:val="1"/>
      <w:numFmt w:val="decimal"/>
      <w:lvlText w:val="%1."/>
      <w:lvlJc w:val="left"/>
      <w:pPr>
        <w:ind w:left="1444" w:hanging="480"/>
      </w:p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
    <w:nsid w:val="19E50FE2"/>
    <w:multiLevelType w:val="hybridMultilevel"/>
    <w:tmpl w:val="2C200CD4"/>
    <w:lvl w:ilvl="0" w:tplc="54BC3E78">
      <w:start w:val="1"/>
      <w:numFmt w:val="taiwaneseCountingThousand"/>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5">
    <w:nsid w:val="25C07E4C"/>
    <w:multiLevelType w:val="hybridMultilevel"/>
    <w:tmpl w:val="E28254F0"/>
    <w:lvl w:ilvl="0" w:tplc="54BC3E78">
      <w:start w:val="1"/>
      <w:numFmt w:val="taiwaneseCountingThousand"/>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6">
    <w:nsid w:val="2A7E6037"/>
    <w:multiLevelType w:val="hybridMultilevel"/>
    <w:tmpl w:val="BC221F0E"/>
    <w:lvl w:ilvl="0" w:tplc="54BC3E78">
      <w:start w:val="1"/>
      <w:numFmt w:val="taiwaneseCountingThousand"/>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7">
    <w:nsid w:val="2DB5248B"/>
    <w:multiLevelType w:val="hybridMultilevel"/>
    <w:tmpl w:val="7DF2485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37B84BD6"/>
    <w:multiLevelType w:val="hybridMultilevel"/>
    <w:tmpl w:val="7DF2485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3CBF3B13"/>
    <w:multiLevelType w:val="hybridMultilevel"/>
    <w:tmpl w:val="26C824C8"/>
    <w:lvl w:ilvl="0" w:tplc="54BC3E78">
      <w:start w:val="1"/>
      <w:numFmt w:val="taiwaneseCountingThousand"/>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0">
    <w:nsid w:val="3FF43DA1"/>
    <w:multiLevelType w:val="hybridMultilevel"/>
    <w:tmpl w:val="FDC0443A"/>
    <w:lvl w:ilvl="0" w:tplc="54BC3E78">
      <w:start w:val="1"/>
      <w:numFmt w:val="taiwaneseCountingThousand"/>
      <w:lvlText w:val="（%1）"/>
      <w:lvlJc w:val="left"/>
      <w:pPr>
        <w:ind w:left="956" w:hanging="480"/>
      </w:pPr>
      <w:rPr>
        <w:rFonts w:hint="eastAsia"/>
      </w:rPr>
    </w:lvl>
    <w:lvl w:ilvl="1" w:tplc="04090019" w:tentative="1">
      <w:start w:val="1"/>
      <w:numFmt w:val="ideographTraditional"/>
      <w:lvlText w:val="%2、"/>
      <w:lvlJc w:val="left"/>
      <w:pPr>
        <w:ind w:left="1436" w:hanging="480"/>
      </w:pPr>
    </w:lvl>
    <w:lvl w:ilvl="2" w:tplc="0409001B" w:tentative="1">
      <w:start w:val="1"/>
      <w:numFmt w:val="lowerRoman"/>
      <w:lvlText w:val="%3."/>
      <w:lvlJc w:val="right"/>
      <w:pPr>
        <w:ind w:left="1916" w:hanging="480"/>
      </w:pPr>
    </w:lvl>
    <w:lvl w:ilvl="3" w:tplc="0409000F" w:tentative="1">
      <w:start w:val="1"/>
      <w:numFmt w:val="decimal"/>
      <w:lvlText w:val="%4."/>
      <w:lvlJc w:val="left"/>
      <w:pPr>
        <w:ind w:left="2396" w:hanging="480"/>
      </w:pPr>
    </w:lvl>
    <w:lvl w:ilvl="4" w:tplc="04090019" w:tentative="1">
      <w:start w:val="1"/>
      <w:numFmt w:val="ideographTraditional"/>
      <w:lvlText w:val="%5、"/>
      <w:lvlJc w:val="left"/>
      <w:pPr>
        <w:ind w:left="2876" w:hanging="480"/>
      </w:pPr>
    </w:lvl>
    <w:lvl w:ilvl="5" w:tplc="0409001B" w:tentative="1">
      <w:start w:val="1"/>
      <w:numFmt w:val="lowerRoman"/>
      <w:lvlText w:val="%6."/>
      <w:lvlJc w:val="right"/>
      <w:pPr>
        <w:ind w:left="3356" w:hanging="480"/>
      </w:pPr>
    </w:lvl>
    <w:lvl w:ilvl="6" w:tplc="0409000F" w:tentative="1">
      <w:start w:val="1"/>
      <w:numFmt w:val="decimal"/>
      <w:lvlText w:val="%7."/>
      <w:lvlJc w:val="left"/>
      <w:pPr>
        <w:ind w:left="3836" w:hanging="480"/>
      </w:pPr>
    </w:lvl>
    <w:lvl w:ilvl="7" w:tplc="04090019" w:tentative="1">
      <w:start w:val="1"/>
      <w:numFmt w:val="ideographTraditional"/>
      <w:lvlText w:val="%8、"/>
      <w:lvlJc w:val="left"/>
      <w:pPr>
        <w:ind w:left="4316" w:hanging="480"/>
      </w:pPr>
    </w:lvl>
    <w:lvl w:ilvl="8" w:tplc="0409001B" w:tentative="1">
      <w:start w:val="1"/>
      <w:numFmt w:val="lowerRoman"/>
      <w:lvlText w:val="%9."/>
      <w:lvlJc w:val="right"/>
      <w:pPr>
        <w:ind w:left="4796" w:hanging="480"/>
      </w:pPr>
    </w:lvl>
  </w:abstractNum>
  <w:abstractNum w:abstractNumId="11">
    <w:nsid w:val="47042078"/>
    <w:multiLevelType w:val="hybridMultilevel"/>
    <w:tmpl w:val="7DF2485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4A82285D"/>
    <w:multiLevelType w:val="hybridMultilevel"/>
    <w:tmpl w:val="C3705CB4"/>
    <w:lvl w:ilvl="0" w:tplc="0409000F">
      <w:start w:val="1"/>
      <w:numFmt w:val="decimal"/>
      <w:lvlText w:val="%1."/>
      <w:lvlJc w:val="left"/>
      <w:pPr>
        <w:ind w:left="1444" w:hanging="480"/>
      </w:p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3">
    <w:nsid w:val="4AAB42BD"/>
    <w:multiLevelType w:val="hybridMultilevel"/>
    <w:tmpl w:val="2056C484"/>
    <w:lvl w:ilvl="0" w:tplc="750EF79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B3210B4"/>
    <w:multiLevelType w:val="hybridMultilevel"/>
    <w:tmpl w:val="D73E2572"/>
    <w:lvl w:ilvl="0" w:tplc="0409000F">
      <w:start w:val="1"/>
      <w:numFmt w:val="decimal"/>
      <w:lvlText w:val="%1."/>
      <w:lvlJc w:val="left"/>
      <w:pPr>
        <w:ind w:left="1444" w:hanging="480"/>
      </w:p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5">
    <w:nsid w:val="533A2E2E"/>
    <w:multiLevelType w:val="hybridMultilevel"/>
    <w:tmpl w:val="406834E6"/>
    <w:lvl w:ilvl="0" w:tplc="B608F2A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A1C3D5C"/>
    <w:multiLevelType w:val="hybridMultilevel"/>
    <w:tmpl w:val="44F4C8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B1917B7"/>
    <w:multiLevelType w:val="hybridMultilevel"/>
    <w:tmpl w:val="D46CE7C4"/>
    <w:lvl w:ilvl="0" w:tplc="04090015">
      <w:start w:val="1"/>
      <w:numFmt w:val="taiwaneseCountingThousand"/>
      <w:lvlText w:val="%1、"/>
      <w:lvlJc w:val="left"/>
      <w:pPr>
        <w:ind w:left="1755" w:hanging="480"/>
      </w:p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8">
    <w:nsid w:val="6EC83FDF"/>
    <w:multiLevelType w:val="hybridMultilevel"/>
    <w:tmpl w:val="3BC8FA9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44837F8"/>
    <w:multiLevelType w:val="hybridMultilevel"/>
    <w:tmpl w:val="55D8D2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6F022C3"/>
    <w:multiLevelType w:val="hybridMultilevel"/>
    <w:tmpl w:val="7DF2485E"/>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nsid w:val="7BF406B3"/>
    <w:multiLevelType w:val="hybridMultilevel"/>
    <w:tmpl w:val="A260CC9C"/>
    <w:lvl w:ilvl="0" w:tplc="14BE44CE">
      <w:start w:val="1"/>
      <w:numFmt w:val="taiwaneseCountingThousand"/>
      <w:lvlText w:val="%1、"/>
      <w:lvlJc w:val="left"/>
      <w:pPr>
        <w:tabs>
          <w:tab w:val="num" w:pos="720"/>
        </w:tabs>
        <w:ind w:left="720" w:hanging="720"/>
      </w:pPr>
      <w:rPr>
        <w:rFonts w:ascii="Arial" w:eastAsia="標楷體" w:hAnsi="Arial"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 w:numId="2">
    <w:abstractNumId w:val="1"/>
  </w:num>
  <w:num w:numId="3">
    <w:abstractNumId w:val="17"/>
  </w:num>
  <w:num w:numId="4">
    <w:abstractNumId w:val="20"/>
  </w:num>
  <w:num w:numId="5">
    <w:abstractNumId w:val="8"/>
  </w:num>
  <w:num w:numId="6">
    <w:abstractNumId w:val="15"/>
  </w:num>
  <w:num w:numId="7">
    <w:abstractNumId w:val="7"/>
  </w:num>
  <w:num w:numId="8">
    <w:abstractNumId w:val="11"/>
  </w:num>
  <w:num w:numId="9">
    <w:abstractNumId w:val="19"/>
  </w:num>
  <w:num w:numId="10">
    <w:abstractNumId w:val="2"/>
  </w:num>
  <w:num w:numId="11">
    <w:abstractNumId w:val="13"/>
  </w:num>
  <w:num w:numId="12">
    <w:abstractNumId w:val="6"/>
  </w:num>
  <w:num w:numId="13">
    <w:abstractNumId w:val="3"/>
  </w:num>
  <w:num w:numId="14">
    <w:abstractNumId w:val="14"/>
  </w:num>
  <w:num w:numId="15">
    <w:abstractNumId w:val="12"/>
  </w:num>
  <w:num w:numId="16">
    <w:abstractNumId w:val="18"/>
  </w:num>
  <w:num w:numId="17">
    <w:abstractNumId w:val="9"/>
  </w:num>
  <w:num w:numId="18">
    <w:abstractNumId w:val="16"/>
  </w:num>
  <w:num w:numId="19">
    <w:abstractNumId w:val="4"/>
  </w:num>
  <w:num w:numId="20">
    <w:abstractNumId w:val="10"/>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60E"/>
    <w:rsid w:val="000B69EB"/>
    <w:rsid w:val="00140301"/>
    <w:rsid w:val="00170A5C"/>
    <w:rsid w:val="00182D9B"/>
    <w:rsid w:val="001D0F5F"/>
    <w:rsid w:val="001D271F"/>
    <w:rsid w:val="001D36CD"/>
    <w:rsid w:val="001E640A"/>
    <w:rsid w:val="002300DB"/>
    <w:rsid w:val="00274E6B"/>
    <w:rsid w:val="002A660E"/>
    <w:rsid w:val="00454A60"/>
    <w:rsid w:val="004B1258"/>
    <w:rsid w:val="005633FC"/>
    <w:rsid w:val="00615D5C"/>
    <w:rsid w:val="007A3843"/>
    <w:rsid w:val="00800D8C"/>
    <w:rsid w:val="00842E60"/>
    <w:rsid w:val="009B6A34"/>
    <w:rsid w:val="00A55463"/>
    <w:rsid w:val="00A55BD9"/>
    <w:rsid w:val="00A769C8"/>
    <w:rsid w:val="00AA1D27"/>
    <w:rsid w:val="00C90E3C"/>
    <w:rsid w:val="00D66BCF"/>
    <w:rsid w:val="00D7369B"/>
    <w:rsid w:val="00EB3AB8"/>
    <w:rsid w:val="00EB6C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660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A660E"/>
    <w:rPr>
      <w:rFonts w:asciiTheme="majorHAnsi" w:eastAsiaTheme="majorEastAsia" w:hAnsiTheme="majorHAnsi" w:cstheme="majorBidi"/>
      <w:sz w:val="18"/>
      <w:szCs w:val="18"/>
    </w:rPr>
  </w:style>
  <w:style w:type="paragraph" w:styleId="a5">
    <w:name w:val="footnote text"/>
    <w:basedOn w:val="a"/>
    <w:link w:val="a6"/>
    <w:uiPriority w:val="99"/>
    <w:semiHidden/>
    <w:unhideWhenUsed/>
    <w:rsid w:val="000B69EB"/>
    <w:pPr>
      <w:snapToGrid w:val="0"/>
    </w:pPr>
    <w:rPr>
      <w:sz w:val="20"/>
      <w:szCs w:val="20"/>
    </w:rPr>
  </w:style>
  <w:style w:type="character" w:customStyle="1" w:styleId="a6">
    <w:name w:val="註腳文字 字元"/>
    <w:basedOn w:val="a0"/>
    <w:link w:val="a5"/>
    <w:uiPriority w:val="99"/>
    <w:semiHidden/>
    <w:rsid w:val="000B69EB"/>
    <w:rPr>
      <w:sz w:val="20"/>
      <w:szCs w:val="20"/>
    </w:rPr>
  </w:style>
  <w:style w:type="character" w:styleId="a7">
    <w:name w:val="footnote reference"/>
    <w:basedOn w:val="a0"/>
    <w:uiPriority w:val="99"/>
    <w:semiHidden/>
    <w:unhideWhenUsed/>
    <w:rsid w:val="000B69EB"/>
    <w:rPr>
      <w:vertAlign w:val="superscript"/>
    </w:rPr>
  </w:style>
  <w:style w:type="paragraph" w:styleId="a8">
    <w:name w:val="header"/>
    <w:basedOn w:val="a"/>
    <w:link w:val="a9"/>
    <w:uiPriority w:val="99"/>
    <w:unhideWhenUsed/>
    <w:rsid w:val="001D271F"/>
    <w:pPr>
      <w:tabs>
        <w:tab w:val="center" w:pos="4153"/>
        <w:tab w:val="right" w:pos="8306"/>
      </w:tabs>
      <w:snapToGrid w:val="0"/>
    </w:pPr>
    <w:rPr>
      <w:sz w:val="20"/>
      <w:szCs w:val="20"/>
    </w:rPr>
  </w:style>
  <w:style w:type="character" w:customStyle="1" w:styleId="a9">
    <w:name w:val="頁首 字元"/>
    <w:basedOn w:val="a0"/>
    <w:link w:val="a8"/>
    <w:uiPriority w:val="99"/>
    <w:rsid w:val="001D271F"/>
    <w:rPr>
      <w:sz w:val="20"/>
      <w:szCs w:val="20"/>
    </w:rPr>
  </w:style>
  <w:style w:type="paragraph" w:styleId="aa">
    <w:name w:val="footer"/>
    <w:basedOn w:val="a"/>
    <w:link w:val="ab"/>
    <w:uiPriority w:val="99"/>
    <w:unhideWhenUsed/>
    <w:rsid w:val="001D271F"/>
    <w:pPr>
      <w:tabs>
        <w:tab w:val="center" w:pos="4153"/>
        <w:tab w:val="right" w:pos="8306"/>
      </w:tabs>
      <w:snapToGrid w:val="0"/>
    </w:pPr>
    <w:rPr>
      <w:sz w:val="20"/>
      <w:szCs w:val="20"/>
    </w:rPr>
  </w:style>
  <w:style w:type="character" w:customStyle="1" w:styleId="ab">
    <w:name w:val="頁尾 字元"/>
    <w:basedOn w:val="a0"/>
    <w:link w:val="aa"/>
    <w:uiPriority w:val="99"/>
    <w:rsid w:val="001D271F"/>
    <w:rPr>
      <w:sz w:val="20"/>
      <w:szCs w:val="20"/>
    </w:rPr>
  </w:style>
  <w:style w:type="paragraph" w:styleId="ac">
    <w:name w:val="List Paragraph"/>
    <w:basedOn w:val="a"/>
    <w:uiPriority w:val="34"/>
    <w:qFormat/>
    <w:rsid w:val="004B1258"/>
    <w:pPr>
      <w:ind w:leftChars="200" w:left="480"/>
    </w:pPr>
  </w:style>
  <w:style w:type="paragraph" w:styleId="Web">
    <w:name w:val="Normal (Web)"/>
    <w:basedOn w:val="a"/>
    <w:rsid w:val="00615D5C"/>
    <w:pPr>
      <w:widowControl/>
      <w:spacing w:before="100" w:beforeAutospacing="1" w:after="100" w:afterAutospacing="1"/>
    </w:pPr>
    <w:rPr>
      <w:rFonts w:ascii="Arial Unicode MS" w:eastAsia="Arial Unicode MS" w:hAnsi="Arial Unicode MS" w:cs="Arial Unicode MS"/>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660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A660E"/>
    <w:rPr>
      <w:rFonts w:asciiTheme="majorHAnsi" w:eastAsiaTheme="majorEastAsia" w:hAnsiTheme="majorHAnsi" w:cstheme="majorBidi"/>
      <w:sz w:val="18"/>
      <w:szCs w:val="18"/>
    </w:rPr>
  </w:style>
  <w:style w:type="paragraph" w:styleId="a5">
    <w:name w:val="footnote text"/>
    <w:basedOn w:val="a"/>
    <w:link w:val="a6"/>
    <w:uiPriority w:val="99"/>
    <w:semiHidden/>
    <w:unhideWhenUsed/>
    <w:rsid w:val="000B69EB"/>
    <w:pPr>
      <w:snapToGrid w:val="0"/>
    </w:pPr>
    <w:rPr>
      <w:sz w:val="20"/>
      <w:szCs w:val="20"/>
    </w:rPr>
  </w:style>
  <w:style w:type="character" w:customStyle="1" w:styleId="a6">
    <w:name w:val="註腳文字 字元"/>
    <w:basedOn w:val="a0"/>
    <w:link w:val="a5"/>
    <w:uiPriority w:val="99"/>
    <w:semiHidden/>
    <w:rsid w:val="000B69EB"/>
    <w:rPr>
      <w:sz w:val="20"/>
      <w:szCs w:val="20"/>
    </w:rPr>
  </w:style>
  <w:style w:type="character" w:styleId="a7">
    <w:name w:val="footnote reference"/>
    <w:basedOn w:val="a0"/>
    <w:uiPriority w:val="99"/>
    <w:semiHidden/>
    <w:unhideWhenUsed/>
    <w:rsid w:val="000B69EB"/>
    <w:rPr>
      <w:vertAlign w:val="superscript"/>
    </w:rPr>
  </w:style>
  <w:style w:type="paragraph" w:styleId="a8">
    <w:name w:val="header"/>
    <w:basedOn w:val="a"/>
    <w:link w:val="a9"/>
    <w:uiPriority w:val="99"/>
    <w:unhideWhenUsed/>
    <w:rsid w:val="001D271F"/>
    <w:pPr>
      <w:tabs>
        <w:tab w:val="center" w:pos="4153"/>
        <w:tab w:val="right" w:pos="8306"/>
      </w:tabs>
      <w:snapToGrid w:val="0"/>
    </w:pPr>
    <w:rPr>
      <w:sz w:val="20"/>
      <w:szCs w:val="20"/>
    </w:rPr>
  </w:style>
  <w:style w:type="character" w:customStyle="1" w:styleId="a9">
    <w:name w:val="頁首 字元"/>
    <w:basedOn w:val="a0"/>
    <w:link w:val="a8"/>
    <w:uiPriority w:val="99"/>
    <w:rsid w:val="001D271F"/>
    <w:rPr>
      <w:sz w:val="20"/>
      <w:szCs w:val="20"/>
    </w:rPr>
  </w:style>
  <w:style w:type="paragraph" w:styleId="aa">
    <w:name w:val="footer"/>
    <w:basedOn w:val="a"/>
    <w:link w:val="ab"/>
    <w:uiPriority w:val="99"/>
    <w:unhideWhenUsed/>
    <w:rsid w:val="001D271F"/>
    <w:pPr>
      <w:tabs>
        <w:tab w:val="center" w:pos="4153"/>
        <w:tab w:val="right" w:pos="8306"/>
      </w:tabs>
      <w:snapToGrid w:val="0"/>
    </w:pPr>
    <w:rPr>
      <w:sz w:val="20"/>
      <w:szCs w:val="20"/>
    </w:rPr>
  </w:style>
  <w:style w:type="character" w:customStyle="1" w:styleId="ab">
    <w:name w:val="頁尾 字元"/>
    <w:basedOn w:val="a0"/>
    <w:link w:val="aa"/>
    <w:uiPriority w:val="99"/>
    <w:rsid w:val="001D271F"/>
    <w:rPr>
      <w:sz w:val="20"/>
      <w:szCs w:val="20"/>
    </w:rPr>
  </w:style>
  <w:style w:type="paragraph" w:styleId="ac">
    <w:name w:val="List Paragraph"/>
    <w:basedOn w:val="a"/>
    <w:uiPriority w:val="34"/>
    <w:qFormat/>
    <w:rsid w:val="004B1258"/>
    <w:pPr>
      <w:ind w:leftChars="200" w:left="480"/>
    </w:pPr>
  </w:style>
  <w:style w:type="paragraph" w:styleId="Web">
    <w:name w:val="Normal (Web)"/>
    <w:basedOn w:val="a"/>
    <w:rsid w:val="00615D5C"/>
    <w:pPr>
      <w:widowControl/>
      <w:spacing w:before="100" w:beforeAutospacing="1" w:after="100" w:afterAutospacing="1"/>
    </w:pPr>
    <w:rPr>
      <w:rFonts w:ascii="Arial Unicode MS" w:eastAsia="Arial Unicode MS" w:hAnsi="Arial Unicode MS" w:cs="Arial Unicode MS"/>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216AB-2A1B-43B6-998D-92D9B1A64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1384</Words>
  <Characters>7891</Characters>
  <Application>Microsoft Office Word</Application>
  <DocSecurity>0</DocSecurity>
  <Lines>65</Lines>
  <Paragraphs>18</Paragraphs>
  <ScaleCrop>false</ScaleCrop>
  <Company>NTPC</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2016-01-29T08:37:00Z</dcterms:created>
  <dcterms:modified xsi:type="dcterms:W3CDTF">2016-01-29T08:37:00Z</dcterms:modified>
</cp:coreProperties>
</file>